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6.0 -->
  <w:body>
    <w:p w:rsidR="00FC23F7" w:rsidP="00FC23F7" w14:paraId="1DCEA9A5" w14:textId="77777777">
      <w:r>
        <w:tab/>
      </w:r>
      <w:r>
        <w:tab/>
      </w:r>
      <w:r>
        <w:tab/>
      </w:r>
      <w:r>
        <w:tab/>
      </w:r>
      <w:r>
        <w:tab/>
      </w:r>
      <w:r>
        <w:tab/>
      </w:r>
      <w:r>
        <w:tab/>
      </w:r>
      <w:r>
        <w:tab/>
      </w:r>
      <w:r>
        <w:tab/>
      </w:r>
      <w:r>
        <w:tab/>
      </w:r>
    </w:p>
    <w:p w:rsidR="00FC23F7" w:rsidP="00FC23F7" w14:paraId="1C4ED4F8" w14:textId="77777777">
      <w:pPr>
        <w:jc w:val="center"/>
        <w:rPr>
          <w:b/>
          <w:sz w:val="32"/>
          <w:szCs w:val="32"/>
        </w:rPr>
      </w:pPr>
    </w:p>
    <w:p w:rsidR="00FC23F7" w:rsidP="00FC23F7" w14:paraId="174CE026" w14:textId="77777777">
      <w:pPr>
        <w:jc w:val="center"/>
        <w:rPr>
          <w:b/>
          <w:sz w:val="32"/>
          <w:szCs w:val="32"/>
        </w:rPr>
      </w:pPr>
    </w:p>
    <w:p w:rsidR="00FC23F7" w:rsidP="00FC23F7" w14:paraId="7B3FD22A" w14:textId="77777777">
      <w:pPr>
        <w:jc w:val="center"/>
        <w:rPr>
          <w:b/>
          <w:sz w:val="32"/>
          <w:szCs w:val="32"/>
        </w:rPr>
      </w:pPr>
    </w:p>
    <w:p w:rsidR="00FC23F7" w:rsidP="00FC23F7" w14:paraId="5A6E9695" w14:textId="77777777">
      <w:pPr>
        <w:jc w:val="center"/>
        <w:rPr>
          <w:b/>
          <w:sz w:val="48"/>
          <w:szCs w:val="32"/>
        </w:rPr>
      </w:pPr>
    </w:p>
    <w:p w:rsidR="00FC23F7" w:rsidP="00FC23F7" w14:paraId="5F93BFBF" w14:textId="77777777">
      <w:pPr>
        <w:jc w:val="center"/>
        <w:rPr>
          <w:b/>
          <w:sz w:val="48"/>
          <w:szCs w:val="32"/>
        </w:rPr>
      </w:pPr>
    </w:p>
    <w:p w:rsidR="00FC23F7" w:rsidP="00FC23F7" w14:paraId="422FF8A0" w14:textId="77777777">
      <w:pPr>
        <w:jc w:val="center"/>
        <w:rPr>
          <w:b/>
          <w:sz w:val="30"/>
          <w:szCs w:val="30"/>
        </w:rPr>
      </w:pPr>
    </w:p>
    <w:p w:rsidR="00FC23F7" w:rsidRPr="00B35A33" w:rsidP="00FC23F7" w14:paraId="4561DDBA" w14:textId="77777777">
      <w:pPr>
        <w:jc w:val="center"/>
        <w:rPr>
          <w:b/>
          <w:sz w:val="30"/>
          <w:szCs w:val="30"/>
        </w:rPr>
      </w:pPr>
      <w:r w:rsidRPr="00B35A33">
        <w:rPr>
          <w:b/>
          <w:sz w:val="30"/>
          <w:szCs w:val="30"/>
        </w:rPr>
        <w:t>INVITASJON</w:t>
      </w:r>
    </w:p>
    <w:p w:rsidR="00FC23F7" w:rsidRPr="00B35A33" w:rsidP="00FC23F7" w14:paraId="56840CF9" w14:textId="77777777">
      <w:pPr>
        <w:jc w:val="center"/>
        <w:rPr>
          <w:b/>
          <w:sz w:val="30"/>
          <w:szCs w:val="30"/>
        </w:rPr>
      </w:pPr>
      <w:r w:rsidRPr="00B35A33">
        <w:rPr>
          <w:b/>
          <w:sz w:val="30"/>
          <w:szCs w:val="30"/>
        </w:rPr>
        <w:t>TIL</w:t>
      </w:r>
    </w:p>
    <w:p w:rsidR="00FC23F7" w:rsidRPr="00B35A33" w:rsidP="00FC23F7" w14:paraId="22F29595" w14:textId="77777777">
      <w:pPr>
        <w:jc w:val="center"/>
        <w:rPr>
          <w:b/>
          <w:sz w:val="30"/>
          <w:szCs w:val="30"/>
        </w:rPr>
      </w:pPr>
      <w:r>
        <w:rPr>
          <w:b/>
          <w:sz w:val="30"/>
          <w:szCs w:val="30"/>
        </w:rPr>
        <w:t>TILB</w:t>
      </w:r>
      <w:r w:rsidRPr="00B35A33">
        <w:rPr>
          <w:b/>
          <w:sz w:val="30"/>
          <w:szCs w:val="30"/>
        </w:rPr>
        <w:t>UDSKONKURRANSE</w:t>
      </w:r>
    </w:p>
    <w:p w:rsidR="00FC23F7" w:rsidRPr="0009528F" w:rsidP="00FC23F7" w14:paraId="4F6148E6" w14:textId="77777777">
      <w:pPr>
        <w:rPr>
          <w:sz w:val="48"/>
        </w:rPr>
      </w:pPr>
    </w:p>
    <w:p w:rsidR="00FC23F7" w:rsidRPr="001466F6" w:rsidP="00FC23F7" w14:paraId="62367C3D" w14:textId="77777777">
      <w:pPr>
        <w:jc w:val="center"/>
        <w:rPr>
          <w:b/>
          <w:sz w:val="24"/>
          <w:szCs w:val="24"/>
        </w:rPr>
      </w:pPr>
      <w:r w:rsidRPr="001466F6">
        <w:rPr>
          <w:b/>
          <w:sz w:val="24"/>
          <w:szCs w:val="24"/>
        </w:rPr>
        <w:t>(ÅPEN KONKURRANSE)</w:t>
      </w:r>
    </w:p>
    <w:p w:rsidR="00FC23F7" w:rsidRPr="00B35A33" w:rsidP="00FC23F7" w14:paraId="5F492473" w14:textId="77777777"/>
    <w:p w:rsidR="00FC23F7" w:rsidRPr="0009528F" w:rsidP="00FC23F7" w14:paraId="14082606" w14:textId="77777777"/>
    <w:p w:rsidR="00FC23F7" w:rsidRPr="0009528F" w:rsidP="00FC23F7" w14:paraId="17A76A48" w14:textId="77777777"/>
    <w:p w:rsidR="00FC23F7" w:rsidRPr="0009528F" w:rsidP="00FC23F7" w14:paraId="0CA5052E" w14:textId="77777777"/>
    <w:p w:rsidR="00FC23F7" w:rsidRPr="0009528F" w:rsidP="00FC23F7" w14:paraId="31C471F4" w14:textId="77777777"/>
    <w:p w:rsidR="00305FD4" w:rsidP="00FC23F7" w14:paraId="07D1D5D4" w14:textId="77777777">
      <w:pPr>
        <w:pStyle w:val="Subtitle"/>
      </w:pPr>
      <w:r w:rsidRPr="00305FD4">
        <w:t xml:space="preserve">254861 Renovering av kantineområde </w:t>
      </w:r>
    </w:p>
    <w:p w:rsidR="00FC23F7" w:rsidP="00FC23F7" w14:paraId="35A17143" w14:textId="472E7C21">
      <w:pPr>
        <w:pStyle w:val="Subtitle"/>
      </w:pPr>
      <w:r>
        <w:t xml:space="preserve">Utskiftning av glassfasade - </w:t>
      </w:r>
      <w:r w:rsidRPr="00305FD4" w:rsidR="00305FD4">
        <w:t>Statens hus Steinkjer</w:t>
      </w:r>
    </w:p>
    <w:p w:rsidR="00372605" w:rsidP="00372605" w14:paraId="14286257" w14:textId="6C516791">
      <w:pPr>
        <w:pStyle w:val="TOCHeading"/>
        <w:tabs>
          <w:tab w:val="left" w:pos="7292"/>
        </w:tabs>
        <w:rPr>
          <w:sz w:val="32"/>
          <w:szCs w:val="32"/>
        </w:rPr>
      </w:pPr>
      <w:r>
        <w:rPr>
          <w:sz w:val="32"/>
          <w:szCs w:val="32"/>
        </w:rPr>
        <w:tab/>
      </w:r>
    </w:p>
    <w:p w:rsidR="00FC23F7" w:rsidP="00372605" w14:paraId="0D82ED10" w14:textId="4114AF7F">
      <w:pPr>
        <w:pStyle w:val="TOCHeading"/>
        <w:tabs>
          <w:tab w:val="left" w:pos="7292"/>
        </w:tabs>
        <w:rPr>
          <w:sz w:val="32"/>
          <w:szCs w:val="32"/>
        </w:rPr>
      </w:pPr>
      <w:r w:rsidRPr="00372605">
        <w:br w:type="page"/>
      </w:r>
      <w:r w:rsidR="00372605">
        <w:rPr>
          <w:sz w:val="32"/>
          <w:szCs w:val="32"/>
        </w:rPr>
        <w:tab/>
      </w:r>
    </w:p>
    <w:sdt>
      <w:sdtPr>
        <w:rPr>
          <w:rFonts w:ascii="Arial" w:eastAsia="Times New Roman" w:hAnsi="Arial" w:cs="Times New Roman"/>
          <w:b w:val="0"/>
          <w:bCs w:val="0"/>
          <w:color w:val="auto"/>
          <w:sz w:val="21"/>
          <w:szCs w:val="20"/>
          <w:lang w:eastAsia="en-US"/>
        </w:rPr>
        <w:id w:val="1528452729"/>
        <w:docPartObj>
          <w:docPartGallery w:val="Table of Contents"/>
          <w:docPartUnique/>
        </w:docPartObj>
      </w:sdtPr>
      <w:sdtEndPr>
        <w:rPr>
          <w:rFonts w:asciiTheme="minorHAnsi" w:eastAsiaTheme="minorEastAsia" w:hAnsiTheme="minorHAnsi" w:cstheme="minorBidi"/>
          <w:szCs w:val="21"/>
        </w:rPr>
      </w:sdtEndPr>
      <w:sdtContent>
        <w:p w:rsidR="00FC23F7" w:rsidP="00FC23F7" w14:paraId="72CD2A7E" w14:textId="77777777">
          <w:pPr>
            <w:pStyle w:val="TOCHeading"/>
          </w:pPr>
          <w:r>
            <w:t>Innhold</w:t>
          </w:r>
        </w:p>
        <w:p w:rsidR="008C1B96" w14:paraId="1656322C" w14:textId="6A031C08">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33790055" w:history="1">
            <w:r w:rsidRPr="00C11E1D">
              <w:rPr>
                <w:rStyle w:val="Hyperlink"/>
              </w:rPr>
              <w:t>1</w:t>
            </w:r>
            <w:r>
              <w:rPr>
                <w:rFonts w:asciiTheme="minorHAnsi" w:eastAsiaTheme="minorEastAsia" w:hAnsiTheme="minorHAnsi" w:cstheme="minorBidi"/>
                <w:kern w:val="2"/>
                <w:sz w:val="24"/>
                <w:szCs w:val="24"/>
                <w14:ligatures w14:val="standardContextual"/>
              </w:rPr>
              <w:tab/>
            </w:r>
            <w:r w:rsidRPr="00C11E1D">
              <w:rPr>
                <w:rStyle w:val="Hyperlink"/>
              </w:rPr>
              <w:t>Generelt om oppdraget</w:t>
            </w:r>
            <w:r>
              <w:rPr>
                <w:webHidden/>
              </w:rPr>
              <w:tab/>
            </w:r>
            <w:r>
              <w:rPr>
                <w:webHidden/>
              </w:rPr>
              <w:fldChar w:fldCharType="begin"/>
            </w:r>
            <w:r>
              <w:rPr>
                <w:webHidden/>
              </w:rPr>
              <w:instrText xml:space="preserve"> PAGEREF _Toc233790055 \h </w:instrText>
            </w:r>
            <w:r>
              <w:rPr>
                <w:webHidden/>
              </w:rPr>
              <w:fldChar w:fldCharType="separate"/>
            </w:r>
            <w:r>
              <w:rPr>
                <w:webHidden/>
              </w:rPr>
              <w:t>3</w:t>
            </w:r>
            <w:r>
              <w:rPr>
                <w:webHidden/>
              </w:rPr>
              <w:fldChar w:fldCharType="end"/>
            </w:r>
          </w:hyperlink>
        </w:p>
        <w:p w:rsidR="008C1B96" w14:paraId="03CF838D" w14:textId="71FA9F9D">
          <w:pPr>
            <w:pStyle w:val="TOC2"/>
            <w:rPr>
              <w:rFonts w:asciiTheme="minorHAnsi" w:eastAsiaTheme="minorEastAsia" w:hAnsiTheme="minorHAnsi" w:cstheme="minorBidi"/>
              <w:noProof/>
              <w:kern w:val="2"/>
              <w:sz w:val="24"/>
              <w:szCs w:val="24"/>
              <w14:ligatures w14:val="standardContextual"/>
            </w:rPr>
          </w:pPr>
          <w:hyperlink w:anchor="_Toc233790056" w:history="1">
            <w:r w:rsidRPr="00C11E1D">
              <w:rPr>
                <w:rStyle w:val="Hyperlink"/>
                <w:noProof/>
              </w:rPr>
              <w:t>1.1</w:t>
            </w:r>
            <w:r>
              <w:rPr>
                <w:rFonts w:asciiTheme="minorHAnsi" w:eastAsiaTheme="minorEastAsia" w:hAnsiTheme="minorHAnsi" w:cstheme="minorBidi"/>
                <w:noProof/>
                <w:kern w:val="2"/>
                <w:sz w:val="24"/>
                <w:szCs w:val="24"/>
                <w14:ligatures w14:val="standardContextual"/>
              </w:rPr>
              <w:tab/>
            </w:r>
            <w:r w:rsidRPr="00C11E1D">
              <w:rPr>
                <w:rStyle w:val="Hyperlink"/>
                <w:noProof/>
              </w:rPr>
              <w:t>Invitasjon og orientering</w:t>
            </w:r>
            <w:r>
              <w:rPr>
                <w:noProof/>
                <w:webHidden/>
              </w:rPr>
              <w:tab/>
            </w:r>
            <w:r>
              <w:rPr>
                <w:noProof/>
                <w:webHidden/>
              </w:rPr>
              <w:fldChar w:fldCharType="begin"/>
            </w:r>
            <w:r>
              <w:rPr>
                <w:noProof/>
                <w:webHidden/>
              </w:rPr>
              <w:instrText xml:space="preserve"> PAGEREF _Toc233790056 \h </w:instrText>
            </w:r>
            <w:r>
              <w:rPr>
                <w:noProof/>
                <w:webHidden/>
              </w:rPr>
              <w:fldChar w:fldCharType="separate"/>
            </w:r>
            <w:r>
              <w:rPr>
                <w:noProof/>
                <w:webHidden/>
              </w:rPr>
              <w:t>3</w:t>
            </w:r>
            <w:r>
              <w:rPr>
                <w:noProof/>
                <w:webHidden/>
              </w:rPr>
              <w:fldChar w:fldCharType="end"/>
            </w:r>
          </w:hyperlink>
        </w:p>
        <w:p w:rsidR="008C1B96" w14:paraId="4AF6693A" w14:textId="0A666E49">
          <w:pPr>
            <w:pStyle w:val="TOC2"/>
            <w:rPr>
              <w:rFonts w:asciiTheme="minorHAnsi" w:eastAsiaTheme="minorEastAsia" w:hAnsiTheme="minorHAnsi" w:cstheme="minorBidi"/>
              <w:noProof/>
              <w:kern w:val="2"/>
              <w:sz w:val="24"/>
              <w:szCs w:val="24"/>
              <w14:ligatures w14:val="standardContextual"/>
            </w:rPr>
          </w:pPr>
          <w:hyperlink w:anchor="_Toc233790057" w:history="1">
            <w:r w:rsidRPr="00C11E1D">
              <w:rPr>
                <w:rStyle w:val="Hyperlink"/>
                <w:noProof/>
              </w:rPr>
              <w:t>1.2</w:t>
            </w:r>
            <w:r>
              <w:rPr>
                <w:rFonts w:asciiTheme="minorHAnsi" w:eastAsiaTheme="minorEastAsia" w:hAnsiTheme="minorHAnsi" w:cstheme="minorBidi"/>
                <w:noProof/>
                <w:kern w:val="2"/>
                <w:sz w:val="24"/>
                <w:szCs w:val="24"/>
                <w14:ligatures w14:val="standardContextual"/>
              </w:rPr>
              <w:tab/>
            </w:r>
            <w:r w:rsidRPr="00C11E1D">
              <w:rPr>
                <w:rStyle w:val="Hyperlink"/>
                <w:noProof/>
              </w:rPr>
              <w:t>Kunngjøring</w:t>
            </w:r>
            <w:r>
              <w:rPr>
                <w:noProof/>
                <w:webHidden/>
              </w:rPr>
              <w:tab/>
            </w:r>
            <w:r>
              <w:rPr>
                <w:noProof/>
                <w:webHidden/>
              </w:rPr>
              <w:fldChar w:fldCharType="begin"/>
            </w:r>
            <w:r>
              <w:rPr>
                <w:noProof/>
                <w:webHidden/>
              </w:rPr>
              <w:instrText xml:space="preserve"> PAGEREF _Toc233790057 \h </w:instrText>
            </w:r>
            <w:r>
              <w:rPr>
                <w:noProof/>
                <w:webHidden/>
              </w:rPr>
              <w:fldChar w:fldCharType="separate"/>
            </w:r>
            <w:r>
              <w:rPr>
                <w:noProof/>
                <w:webHidden/>
              </w:rPr>
              <w:t>3</w:t>
            </w:r>
            <w:r>
              <w:rPr>
                <w:noProof/>
                <w:webHidden/>
              </w:rPr>
              <w:fldChar w:fldCharType="end"/>
            </w:r>
          </w:hyperlink>
        </w:p>
        <w:p w:rsidR="008C1B96" w14:paraId="6A2FA7F7" w14:textId="524FA9C8">
          <w:pPr>
            <w:pStyle w:val="TOC2"/>
            <w:rPr>
              <w:rFonts w:asciiTheme="minorHAnsi" w:eastAsiaTheme="minorEastAsia" w:hAnsiTheme="minorHAnsi" w:cstheme="minorBidi"/>
              <w:noProof/>
              <w:kern w:val="2"/>
              <w:sz w:val="24"/>
              <w:szCs w:val="24"/>
              <w14:ligatures w14:val="standardContextual"/>
            </w:rPr>
          </w:pPr>
          <w:hyperlink w:anchor="_Toc233790058" w:history="1">
            <w:r w:rsidRPr="00C11E1D">
              <w:rPr>
                <w:rStyle w:val="Hyperlink"/>
                <w:noProof/>
              </w:rPr>
              <w:t>1.3</w:t>
            </w:r>
            <w:r>
              <w:rPr>
                <w:rFonts w:asciiTheme="minorHAnsi" w:eastAsiaTheme="minorEastAsia" w:hAnsiTheme="minorHAnsi" w:cstheme="minorBidi"/>
                <w:noProof/>
                <w:kern w:val="2"/>
                <w:sz w:val="24"/>
                <w:szCs w:val="24"/>
                <w14:ligatures w14:val="standardContextual"/>
              </w:rPr>
              <w:tab/>
            </w:r>
            <w:r w:rsidRPr="00C11E1D">
              <w:rPr>
                <w:rStyle w:val="Hyperlink"/>
                <w:noProof/>
              </w:rPr>
              <w:t>Særlige forhold</w:t>
            </w:r>
            <w:r>
              <w:rPr>
                <w:noProof/>
                <w:webHidden/>
              </w:rPr>
              <w:tab/>
            </w:r>
            <w:r>
              <w:rPr>
                <w:noProof/>
                <w:webHidden/>
              </w:rPr>
              <w:fldChar w:fldCharType="begin"/>
            </w:r>
            <w:r>
              <w:rPr>
                <w:noProof/>
                <w:webHidden/>
              </w:rPr>
              <w:instrText xml:space="preserve"> PAGEREF _Toc233790058 \h </w:instrText>
            </w:r>
            <w:r>
              <w:rPr>
                <w:noProof/>
                <w:webHidden/>
              </w:rPr>
              <w:fldChar w:fldCharType="separate"/>
            </w:r>
            <w:r>
              <w:rPr>
                <w:noProof/>
                <w:webHidden/>
              </w:rPr>
              <w:t>4</w:t>
            </w:r>
            <w:r>
              <w:rPr>
                <w:noProof/>
                <w:webHidden/>
              </w:rPr>
              <w:fldChar w:fldCharType="end"/>
            </w:r>
          </w:hyperlink>
        </w:p>
        <w:p w:rsidR="008C1B96" w14:paraId="414B9D06" w14:textId="5AD4C432">
          <w:pPr>
            <w:pStyle w:val="TOC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33790059" w:history="1">
            <w:r w:rsidRPr="00C11E1D">
              <w:rPr>
                <w:rStyle w:val="Hyperlink"/>
                <w:noProof/>
              </w:rPr>
              <w:t>1.3.1</w:t>
            </w:r>
            <w:r>
              <w:rPr>
                <w:rFonts w:asciiTheme="minorHAnsi" w:eastAsiaTheme="minorEastAsia" w:hAnsiTheme="minorHAnsi" w:cstheme="minorBidi"/>
                <w:noProof/>
                <w:kern w:val="2"/>
                <w:sz w:val="24"/>
                <w:szCs w:val="24"/>
                <w14:ligatures w14:val="standardContextual"/>
              </w:rPr>
              <w:tab/>
            </w:r>
            <w:r w:rsidRPr="00C11E1D">
              <w:rPr>
                <w:rStyle w:val="Hyperlink"/>
                <w:noProof/>
              </w:rPr>
              <w:t>Mengdeangivelse</w:t>
            </w:r>
            <w:r>
              <w:rPr>
                <w:noProof/>
                <w:webHidden/>
              </w:rPr>
              <w:tab/>
            </w:r>
            <w:r>
              <w:rPr>
                <w:noProof/>
                <w:webHidden/>
              </w:rPr>
              <w:fldChar w:fldCharType="begin"/>
            </w:r>
            <w:r>
              <w:rPr>
                <w:noProof/>
                <w:webHidden/>
              </w:rPr>
              <w:instrText xml:space="preserve"> PAGEREF _Toc233790059 \h </w:instrText>
            </w:r>
            <w:r>
              <w:rPr>
                <w:noProof/>
                <w:webHidden/>
              </w:rPr>
              <w:fldChar w:fldCharType="separate"/>
            </w:r>
            <w:r>
              <w:rPr>
                <w:noProof/>
                <w:webHidden/>
              </w:rPr>
              <w:t>4</w:t>
            </w:r>
            <w:r>
              <w:rPr>
                <w:noProof/>
                <w:webHidden/>
              </w:rPr>
              <w:fldChar w:fldCharType="end"/>
            </w:r>
          </w:hyperlink>
        </w:p>
        <w:p w:rsidR="008C1B96" w14:paraId="0CD3D769" w14:textId="1CB240F4">
          <w:pPr>
            <w:pStyle w:val="TOC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33790060" w:history="1">
            <w:r w:rsidRPr="00C11E1D">
              <w:rPr>
                <w:rStyle w:val="Hyperlink"/>
                <w:noProof/>
              </w:rPr>
              <w:t>1.3.2</w:t>
            </w:r>
            <w:r>
              <w:rPr>
                <w:rFonts w:asciiTheme="minorHAnsi" w:eastAsiaTheme="minorEastAsia" w:hAnsiTheme="minorHAnsi" w:cstheme="minorBidi"/>
                <w:noProof/>
                <w:kern w:val="2"/>
                <w:sz w:val="24"/>
                <w:szCs w:val="24"/>
                <w14:ligatures w14:val="standardContextual"/>
              </w:rPr>
              <w:tab/>
            </w:r>
            <w:r w:rsidRPr="00C11E1D">
              <w:rPr>
                <w:rStyle w:val="Hyperlink"/>
                <w:noProof/>
              </w:rPr>
              <w:t>Beskrivelsestekst</w:t>
            </w:r>
            <w:r>
              <w:rPr>
                <w:noProof/>
                <w:webHidden/>
              </w:rPr>
              <w:tab/>
            </w:r>
            <w:r>
              <w:rPr>
                <w:noProof/>
                <w:webHidden/>
              </w:rPr>
              <w:fldChar w:fldCharType="begin"/>
            </w:r>
            <w:r>
              <w:rPr>
                <w:noProof/>
                <w:webHidden/>
              </w:rPr>
              <w:instrText xml:space="preserve"> PAGEREF _Toc233790060 \h </w:instrText>
            </w:r>
            <w:r>
              <w:rPr>
                <w:noProof/>
                <w:webHidden/>
              </w:rPr>
              <w:fldChar w:fldCharType="separate"/>
            </w:r>
            <w:r>
              <w:rPr>
                <w:noProof/>
                <w:webHidden/>
              </w:rPr>
              <w:t>4</w:t>
            </w:r>
            <w:r>
              <w:rPr>
                <w:noProof/>
                <w:webHidden/>
              </w:rPr>
              <w:fldChar w:fldCharType="end"/>
            </w:r>
          </w:hyperlink>
        </w:p>
        <w:p w:rsidR="008C1B96" w14:paraId="35FB7DA9" w14:textId="30767FB7">
          <w:pPr>
            <w:pStyle w:val="TOC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33790061" w:history="1">
            <w:r w:rsidRPr="00C11E1D">
              <w:rPr>
                <w:rStyle w:val="Hyperlink"/>
                <w:noProof/>
              </w:rPr>
              <w:t>1.3.3</w:t>
            </w:r>
            <w:r>
              <w:rPr>
                <w:rFonts w:asciiTheme="minorHAnsi" w:eastAsiaTheme="minorEastAsia" w:hAnsiTheme="minorHAnsi" w:cstheme="minorBidi"/>
                <w:noProof/>
                <w:kern w:val="2"/>
                <w:sz w:val="24"/>
                <w:szCs w:val="24"/>
                <w14:ligatures w14:val="standardContextual"/>
              </w:rPr>
              <w:tab/>
            </w:r>
            <w:r w:rsidRPr="00C11E1D">
              <w:rPr>
                <w:rStyle w:val="Hyperlink"/>
                <w:noProof/>
              </w:rPr>
              <w:t>Poster som ikke er prissatt</w:t>
            </w:r>
            <w:r>
              <w:rPr>
                <w:noProof/>
                <w:webHidden/>
              </w:rPr>
              <w:tab/>
            </w:r>
            <w:r>
              <w:rPr>
                <w:noProof/>
                <w:webHidden/>
              </w:rPr>
              <w:fldChar w:fldCharType="begin"/>
            </w:r>
            <w:r>
              <w:rPr>
                <w:noProof/>
                <w:webHidden/>
              </w:rPr>
              <w:instrText xml:space="preserve"> PAGEREF _Toc233790061 \h </w:instrText>
            </w:r>
            <w:r>
              <w:rPr>
                <w:noProof/>
                <w:webHidden/>
              </w:rPr>
              <w:fldChar w:fldCharType="separate"/>
            </w:r>
            <w:r>
              <w:rPr>
                <w:noProof/>
                <w:webHidden/>
              </w:rPr>
              <w:t>4</w:t>
            </w:r>
            <w:r>
              <w:rPr>
                <w:noProof/>
                <w:webHidden/>
              </w:rPr>
              <w:fldChar w:fldCharType="end"/>
            </w:r>
          </w:hyperlink>
        </w:p>
        <w:p w:rsidR="008C1B96" w14:paraId="0C107DCF" w14:textId="395369D9">
          <w:pPr>
            <w:pStyle w:val="TOC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33790062" w:history="1">
            <w:r w:rsidRPr="00C11E1D">
              <w:rPr>
                <w:rStyle w:val="Hyperlink"/>
                <w:noProof/>
              </w:rPr>
              <w:t>1.3.4</w:t>
            </w:r>
            <w:r>
              <w:rPr>
                <w:rFonts w:asciiTheme="minorHAnsi" w:eastAsiaTheme="minorEastAsia" w:hAnsiTheme="minorHAnsi" w:cstheme="minorBidi"/>
                <w:noProof/>
                <w:kern w:val="2"/>
                <w:sz w:val="24"/>
                <w:szCs w:val="24"/>
                <w14:ligatures w14:val="standardContextual"/>
              </w:rPr>
              <w:tab/>
            </w:r>
            <w:r w:rsidRPr="00C11E1D">
              <w:rPr>
                <w:rStyle w:val="Hyperlink"/>
                <w:noProof/>
              </w:rPr>
              <w:t>Angivelse av enhetspriser</w:t>
            </w:r>
            <w:r>
              <w:rPr>
                <w:noProof/>
                <w:webHidden/>
              </w:rPr>
              <w:tab/>
            </w:r>
            <w:r>
              <w:rPr>
                <w:noProof/>
                <w:webHidden/>
              </w:rPr>
              <w:fldChar w:fldCharType="begin"/>
            </w:r>
            <w:r>
              <w:rPr>
                <w:noProof/>
                <w:webHidden/>
              </w:rPr>
              <w:instrText xml:space="preserve"> PAGEREF _Toc233790062 \h </w:instrText>
            </w:r>
            <w:r>
              <w:rPr>
                <w:noProof/>
                <w:webHidden/>
              </w:rPr>
              <w:fldChar w:fldCharType="separate"/>
            </w:r>
            <w:r>
              <w:rPr>
                <w:noProof/>
                <w:webHidden/>
              </w:rPr>
              <w:t>4</w:t>
            </w:r>
            <w:r>
              <w:rPr>
                <w:noProof/>
                <w:webHidden/>
              </w:rPr>
              <w:fldChar w:fldCharType="end"/>
            </w:r>
          </w:hyperlink>
        </w:p>
        <w:p w:rsidR="008C1B96" w14:paraId="6FB737A0" w14:textId="20EF1952">
          <w:pPr>
            <w:pStyle w:val="TOC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33790063" w:history="1">
            <w:r w:rsidRPr="00C11E1D">
              <w:rPr>
                <w:rStyle w:val="Hyperlink"/>
                <w:noProof/>
              </w:rPr>
              <w:t>1.3.5</w:t>
            </w:r>
            <w:r>
              <w:rPr>
                <w:rFonts w:asciiTheme="minorHAnsi" w:eastAsiaTheme="minorEastAsia" w:hAnsiTheme="minorHAnsi" w:cstheme="minorBidi"/>
                <w:noProof/>
                <w:kern w:val="2"/>
                <w:sz w:val="24"/>
                <w:szCs w:val="24"/>
                <w14:ligatures w14:val="standardContextual"/>
              </w:rPr>
              <w:tab/>
            </w:r>
            <w:r w:rsidRPr="00C11E1D">
              <w:rPr>
                <w:rStyle w:val="Hyperlink"/>
                <w:noProof/>
              </w:rPr>
              <w:t>Produktbeskrivelse og avvik fra kravspesifikasjonen</w:t>
            </w:r>
            <w:r>
              <w:rPr>
                <w:noProof/>
                <w:webHidden/>
              </w:rPr>
              <w:tab/>
            </w:r>
            <w:r>
              <w:rPr>
                <w:noProof/>
                <w:webHidden/>
              </w:rPr>
              <w:fldChar w:fldCharType="begin"/>
            </w:r>
            <w:r>
              <w:rPr>
                <w:noProof/>
                <w:webHidden/>
              </w:rPr>
              <w:instrText xml:space="preserve"> PAGEREF _Toc233790063 \h </w:instrText>
            </w:r>
            <w:r>
              <w:rPr>
                <w:noProof/>
                <w:webHidden/>
              </w:rPr>
              <w:fldChar w:fldCharType="separate"/>
            </w:r>
            <w:r>
              <w:rPr>
                <w:noProof/>
                <w:webHidden/>
              </w:rPr>
              <w:t>4</w:t>
            </w:r>
            <w:r>
              <w:rPr>
                <w:noProof/>
                <w:webHidden/>
              </w:rPr>
              <w:fldChar w:fldCharType="end"/>
            </w:r>
          </w:hyperlink>
        </w:p>
        <w:p w:rsidR="008C1B96" w14:paraId="62DDF5A0" w14:textId="30F40BDC">
          <w:pPr>
            <w:pStyle w:val="TOC2"/>
            <w:rPr>
              <w:rFonts w:asciiTheme="minorHAnsi" w:eastAsiaTheme="minorEastAsia" w:hAnsiTheme="minorHAnsi" w:cstheme="minorBidi"/>
              <w:noProof/>
              <w:kern w:val="2"/>
              <w:sz w:val="24"/>
              <w:szCs w:val="24"/>
              <w14:ligatures w14:val="standardContextual"/>
            </w:rPr>
          </w:pPr>
          <w:hyperlink w:anchor="_Toc233790064" w:history="1">
            <w:r w:rsidRPr="00C11E1D">
              <w:rPr>
                <w:rStyle w:val="Hyperlink"/>
                <w:noProof/>
              </w:rPr>
              <w:t>1.4</w:t>
            </w:r>
            <w:r>
              <w:rPr>
                <w:rFonts w:asciiTheme="minorHAnsi" w:eastAsiaTheme="minorEastAsia" w:hAnsiTheme="minorHAnsi" w:cstheme="minorBidi"/>
                <w:noProof/>
                <w:kern w:val="2"/>
                <w:sz w:val="24"/>
                <w:szCs w:val="24"/>
                <w14:ligatures w14:val="standardContextual"/>
              </w:rPr>
              <w:tab/>
            </w:r>
            <w:r w:rsidRPr="00C11E1D">
              <w:rPr>
                <w:rStyle w:val="Hyperlink"/>
                <w:noProof/>
              </w:rPr>
              <w:t>Kontraktsbestemmelser</w:t>
            </w:r>
            <w:r>
              <w:rPr>
                <w:noProof/>
                <w:webHidden/>
              </w:rPr>
              <w:tab/>
            </w:r>
            <w:r>
              <w:rPr>
                <w:noProof/>
                <w:webHidden/>
              </w:rPr>
              <w:fldChar w:fldCharType="begin"/>
            </w:r>
            <w:r>
              <w:rPr>
                <w:noProof/>
                <w:webHidden/>
              </w:rPr>
              <w:instrText xml:space="preserve"> PAGEREF _Toc233790064 \h </w:instrText>
            </w:r>
            <w:r>
              <w:rPr>
                <w:noProof/>
                <w:webHidden/>
              </w:rPr>
              <w:fldChar w:fldCharType="separate"/>
            </w:r>
            <w:r>
              <w:rPr>
                <w:noProof/>
                <w:webHidden/>
              </w:rPr>
              <w:t>4</w:t>
            </w:r>
            <w:r>
              <w:rPr>
                <w:noProof/>
                <w:webHidden/>
              </w:rPr>
              <w:fldChar w:fldCharType="end"/>
            </w:r>
          </w:hyperlink>
        </w:p>
        <w:p w:rsidR="008C1B96" w14:paraId="7824E8BE" w14:textId="1606F7BE">
          <w:pPr>
            <w:pStyle w:val="TOC2"/>
            <w:rPr>
              <w:rFonts w:asciiTheme="minorHAnsi" w:eastAsiaTheme="minorEastAsia" w:hAnsiTheme="minorHAnsi" w:cstheme="minorBidi"/>
              <w:noProof/>
              <w:kern w:val="2"/>
              <w:sz w:val="24"/>
              <w:szCs w:val="24"/>
              <w14:ligatures w14:val="standardContextual"/>
            </w:rPr>
          </w:pPr>
          <w:hyperlink w:anchor="_Toc233790065" w:history="1">
            <w:r w:rsidRPr="00C11E1D">
              <w:rPr>
                <w:rStyle w:val="Hyperlink"/>
                <w:noProof/>
              </w:rPr>
              <w:t>1.5</w:t>
            </w:r>
            <w:r>
              <w:rPr>
                <w:rFonts w:asciiTheme="minorHAnsi" w:eastAsiaTheme="minorEastAsia" w:hAnsiTheme="minorHAnsi" w:cstheme="minorBidi"/>
                <w:noProof/>
                <w:kern w:val="2"/>
                <w:sz w:val="24"/>
                <w:szCs w:val="24"/>
                <w14:ligatures w14:val="standardContextual"/>
              </w:rPr>
              <w:tab/>
            </w:r>
            <w:r w:rsidRPr="00C11E1D">
              <w:rPr>
                <w:rStyle w:val="Hyperlink"/>
                <w:noProof/>
              </w:rPr>
              <w:t>Informasjonsmøte/Tilbudsbefaring</w:t>
            </w:r>
            <w:r>
              <w:rPr>
                <w:noProof/>
                <w:webHidden/>
              </w:rPr>
              <w:tab/>
            </w:r>
            <w:r>
              <w:rPr>
                <w:noProof/>
                <w:webHidden/>
              </w:rPr>
              <w:fldChar w:fldCharType="begin"/>
            </w:r>
            <w:r>
              <w:rPr>
                <w:noProof/>
                <w:webHidden/>
              </w:rPr>
              <w:instrText xml:space="preserve"> PAGEREF _Toc233790065 \h </w:instrText>
            </w:r>
            <w:r>
              <w:rPr>
                <w:noProof/>
                <w:webHidden/>
              </w:rPr>
              <w:fldChar w:fldCharType="separate"/>
            </w:r>
            <w:r>
              <w:rPr>
                <w:noProof/>
                <w:webHidden/>
              </w:rPr>
              <w:t>5</w:t>
            </w:r>
            <w:r>
              <w:rPr>
                <w:noProof/>
                <w:webHidden/>
              </w:rPr>
              <w:fldChar w:fldCharType="end"/>
            </w:r>
          </w:hyperlink>
        </w:p>
        <w:p w:rsidR="008C1B96" w14:paraId="3B01B743" w14:textId="4FF6D995">
          <w:pPr>
            <w:pStyle w:val="TOC2"/>
            <w:rPr>
              <w:rFonts w:asciiTheme="minorHAnsi" w:eastAsiaTheme="minorEastAsia" w:hAnsiTheme="minorHAnsi" w:cstheme="minorBidi"/>
              <w:noProof/>
              <w:kern w:val="2"/>
              <w:sz w:val="24"/>
              <w:szCs w:val="24"/>
              <w14:ligatures w14:val="standardContextual"/>
            </w:rPr>
          </w:pPr>
          <w:hyperlink w:anchor="_Toc233790066" w:history="1">
            <w:r w:rsidRPr="00C11E1D">
              <w:rPr>
                <w:rStyle w:val="Hyperlink"/>
                <w:noProof/>
              </w:rPr>
              <w:t>1.6</w:t>
            </w:r>
            <w:r>
              <w:rPr>
                <w:rFonts w:asciiTheme="minorHAnsi" w:eastAsiaTheme="minorEastAsia" w:hAnsiTheme="minorHAnsi" w:cstheme="minorBidi"/>
                <w:noProof/>
                <w:kern w:val="2"/>
                <w:sz w:val="24"/>
                <w:szCs w:val="24"/>
                <w14:ligatures w14:val="standardContextual"/>
              </w:rPr>
              <w:tab/>
            </w:r>
            <w:r w:rsidRPr="00C11E1D">
              <w:rPr>
                <w:rStyle w:val="Hyperlink"/>
                <w:noProof/>
              </w:rPr>
              <w:t>Tilleggsopplysninger/Rettelser av konkurransegrunnlaget</w:t>
            </w:r>
            <w:r>
              <w:rPr>
                <w:noProof/>
                <w:webHidden/>
              </w:rPr>
              <w:tab/>
            </w:r>
            <w:r>
              <w:rPr>
                <w:noProof/>
                <w:webHidden/>
              </w:rPr>
              <w:fldChar w:fldCharType="begin"/>
            </w:r>
            <w:r>
              <w:rPr>
                <w:noProof/>
                <w:webHidden/>
              </w:rPr>
              <w:instrText xml:space="preserve"> PAGEREF _Toc233790066 \h </w:instrText>
            </w:r>
            <w:r>
              <w:rPr>
                <w:noProof/>
                <w:webHidden/>
              </w:rPr>
              <w:fldChar w:fldCharType="separate"/>
            </w:r>
            <w:r>
              <w:rPr>
                <w:noProof/>
                <w:webHidden/>
              </w:rPr>
              <w:t>5</w:t>
            </w:r>
            <w:r>
              <w:rPr>
                <w:noProof/>
                <w:webHidden/>
              </w:rPr>
              <w:fldChar w:fldCharType="end"/>
            </w:r>
          </w:hyperlink>
        </w:p>
        <w:p w:rsidR="008C1B96" w14:paraId="4BE05118" w14:textId="1FDA5CAE">
          <w:pPr>
            <w:pStyle w:val="TOC1"/>
            <w:rPr>
              <w:rFonts w:asciiTheme="minorHAnsi" w:eastAsiaTheme="minorEastAsia" w:hAnsiTheme="minorHAnsi" w:cstheme="minorBidi"/>
              <w:kern w:val="2"/>
              <w:sz w:val="24"/>
              <w:szCs w:val="24"/>
              <w14:ligatures w14:val="standardContextual"/>
            </w:rPr>
          </w:pPr>
          <w:hyperlink w:anchor="_Toc233790067" w:history="1">
            <w:r w:rsidRPr="00C11E1D">
              <w:rPr>
                <w:rStyle w:val="Hyperlink"/>
              </w:rPr>
              <w:t>2</w:t>
            </w:r>
            <w:r>
              <w:rPr>
                <w:rFonts w:asciiTheme="minorHAnsi" w:eastAsiaTheme="minorEastAsia" w:hAnsiTheme="minorHAnsi" w:cstheme="minorBidi"/>
                <w:kern w:val="2"/>
                <w:sz w:val="24"/>
                <w:szCs w:val="24"/>
                <w14:ligatures w14:val="standardContextual"/>
              </w:rPr>
              <w:tab/>
            </w:r>
            <w:r w:rsidRPr="00C11E1D">
              <w:rPr>
                <w:rStyle w:val="Hyperlink"/>
              </w:rPr>
              <w:t>Orientering om prosjektet og oppdraget</w:t>
            </w:r>
            <w:r>
              <w:rPr>
                <w:webHidden/>
              </w:rPr>
              <w:tab/>
            </w:r>
            <w:r>
              <w:rPr>
                <w:webHidden/>
              </w:rPr>
              <w:fldChar w:fldCharType="begin"/>
            </w:r>
            <w:r>
              <w:rPr>
                <w:webHidden/>
              </w:rPr>
              <w:instrText xml:space="preserve"> PAGEREF _Toc233790067 \h </w:instrText>
            </w:r>
            <w:r>
              <w:rPr>
                <w:webHidden/>
              </w:rPr>
              <w:fldChar w:fldCharType="separate"/>
            </w:r>
            <w:r>
              <w:rPr>
                <w:webHidden/>
              </w:rPr>
              <w:t>6</w:t>
            </w:r>
            <w:r>
              <w:rPr>
                <w:webHidden/>
              </w:rPr>
              <w:fldChar w:fldCharType="end"/>
            </w:r>
          </w:hyperlink>
        </w:p>
        <w:p w:rsidR="008C1B96" w14:paraId="7793D1B1" w14:textId="16D9D1C9">
          <w:pPr>
            <w:pStyle w:val="TOC2"/>
            <w:rPr>
              <w:rFonts w:asciiTheme="minorHAnsi" w:eastAsiaTheme="minorEastAsia" w:hAnsiTheme="minorHAnsi" w:cstheme="minorBidi"/>
              <w:noProof/>
              <w:kern w:val="2"/>
              <w:sz w:val="24"/>
              <w:szCs w:val="24"/>
              <w14:ligatures w14:val="standardContextual"/>
            </w:rPr>
          </w:pPr>
          <w:hyperlink w:anchor="_Toc233790068" w:history="1">
            <w:r w:rsidRPr="00C11E1D">
              <w:rPr>
                <w:rStyle w:val="Hyperlink"/>
                <w:noProof/>
              </w:rPr>
              <w:t>2.1</w:t>
            </w:r>
            <w:r>
              <w:rPr>
                <w:rFonts w:asciiTheme="minorHAnsi" w:eastAsiaTheme="minorEastAsia" w:hAnsiTheme="minorHAnsi" w:cstheme="minorBidi"/>
                <w:noProof/>
                <w:kern w:val="2"/>
                <w:sz w:val="24"/>
                <w:szCs w:val="24"/>
                <w14:ligatures w14:val="standardContextual"/>
              </w:rPr>
              <w:tab/>
            </w:r>
            <w:r w:rsidRPr="00C11E1D">
              <w:rPr>
                <w:rStyle w:val="Hyperlink"/>
                <w:noProof/>
              </w:rPr>
              <w:t>Generelt</w:t>
            </w:r>
            <w:r>
              <w:rPr>
                <w:noProof/>
                <w:webHidden/>
              </w:rPr>
              <w:tab/>
            </w:r>
            <w:r>
              <w:rPr>
                <w:noProof/>
                <w:webHidden/>
              </w:rPr>
              <w:fldChar w:fldCharType="begin"/>
            </w:r>
            <w:r>
              <w:rPr>
                <w:noProof/>
                <w:webHidden/>
              </w:rPr>
              <w:instrText xml:space="preserve"> PAGEREF _Toc233790068 \h </w:instrText>
            </w:r>
            <w:r>
              <w:rPr>
                <w:noProof/>
                <w:webHidden/>
              </w:rPr>
              <w:fldChar w:fldCharType="separate"/>
            </w:r>
            <w:r>
              <w:rPr>
                <w:noProof/>
                <w:webHidden/>
              </w:rPr>
              <w:t>6</w:t>
            </w:r>
            <w:r>
              <w:rPr>
                <w:noProof/>
                <w:webHidden/>
              </w:rPr>
              <w:fldChar w:fldCharType="end"/>
            </w:r>
          </w:hyperlink>
        </w:p>
        <w:p w:rsidR="008C1B96" w14:paraId="7CE07A8B" w14:textId="03298874">
          <w:pPr>
            <w:pStyle w:val="TOC2"/>
            <w:rPr>
              <w:rFonts w:asciiTheme="minorHAnsi" w:eastAsiaTheme="minorEastAsia" w:hAnsiTheme="minorHAnsi" w:cstheme="minorBidi"/>
              <w:noProof/>
              <w:kern w:val="2"/>
              <w:sz w:val="24"/>
              <w:szCs w:val="24"/>
              <w14:ligatures w14:val="standardContextual"/>
            </w:rPr>
          </w:pPr>
          <w:hyperlink w:anchor="_Toc233790069" w:history="1">
            <w:r w:rsidRPr="00C11E1D">
              <w:rPr>
                <w:rStyle w:val="Hyperlink"/>
                <w:noProof/>
              </w:rPr>
              <w:t>2.2</w:t>
            </w:r>
            <w:r>
              <w:rPr>
                <w:rFonts w:asciiTheme="minorHAnsi" w:eastAsiaTheme="minorEastAsia" w:hAnsiTheme="minorHAnsi" w:cstheme="minorBidi"/>
                <w:noProof/>
                <w:kern w:val="2"/>
                <w:sz w:val="24"/>
                <w:szCs w:val="24"/>
                <w14:ligatures w14:val="standardContextual"/>
              </w:rPr>
              <w:tab/>
            </w:r>
            <w:r w:rsidRPr="00C11E1D">
              <w:rPr>
                <w:rStyle w:val="Hyperlink"/>
                <w:noProof/>
              </w:rPr>
              <w:t>SHA-koordinator</w:t>
            </w:r>
            <w:r>
              <w:rPr>
                <w:noProof/>
                <w:webHidden/>
              </w:rPr>
              <w:tab/>
            </w:r>
            <w:r>
              <w:rPr>
                <w:noProof/>
                <w:webHidden/>
              </w:rPr>
              <w:fldChar w:fldCharType="begin"/>
            </w:r>
            <w:r>
              <w:rPr>
                <w:noProof/>
                <w:webHidden/>
              </w:rPr>
              <w:instrText xml:space="preserve"> PAGEREF _Toc233790069 \h </w:instrText>
            </w:r>
            <w:r>
              <w:rPr>
                <w:noProof/>
                <w:webHidden/>
              </w:rPr>
              <w:fldChar w:fldCharType="separate"/>
            </w:r>
            <w:r>
              <w:rPr>
                <w:noProof/>
                <w:webHidden/>
              </w:rPr>
              <w:t>6</w:t>
            </w:r>
            <w:r>
              <w:rPr>
                <w:noProof/>
                <w:webHidden/>
              </w:rPr>
              <w:fldChar w:fldCharType="end"/>
            </w:r>
          </w:hyperlink>
        </w:p>
        <w:p w:rsidR="008C1B96" w14:paraId="4ACA2174" w14:textId="0739FED6">
          <w:pPr>
            <w:pStyle w:val="TOC2"/>
            <w:rPr>
              <w:rFonts w:asciiTheme="minorHAnsi" w:eastAsiaTheme="minorEastAsia" w:hAnsiTheme="minorHAnsi" w:cstheme="minorBidi"/>
              <w:noProof/>
              <w:kern w:val="2"/>
              <w:sz w:val="24"/>
              <w:szCs w:val="24"/>
              <w14:ligatures w14:val="standardContextual"/>
            </w:rPr>
          </w:pPr>
          <w:hyperlink w:anchor="_Toc233790070" w:history="1">
            <w:r w:rsidRPr="00C11E1D">
              <w:rPr>
                <w:rStyle w:val="Hyperlink"/>
                <w:noProof/>
              </w:rPr>
              <w:t>2.3</w:t>
            </w:r>
            <w:r>
              <w:rPr>
                <w:rFonts w:asciiTheme="minorHAnsi" w:eastAsiaTheme="minorEastAsia" w:hAnsiTheme="minorHAnsi" w:cstheme="minorBidi"/>
                <w:noProof/>
                <w:kern w:val="2"/>
                <w:sz w:val="24"/>
                <w:szCs w:val="24"/>
                <w14:ligatures w14:val="standardContextual"/>
              </w:rPr>
              <w:tab/>
            </w:r>
            <w:r w:rsidRPr="00C11E1D">
              <w:rPr>
                <w:rStyle w:val="Hyperlink"/>
                <w:noProof/>
              </w:rPr>
              <w:t>Hovedbedrift etter arbeidsmiljøloven</w:t>
            </w:r>
            <w:r>
              <w:rPr>
                <w:noProof/>
                <w:webHidden/>
              </w:rPr>
              <w:tab/>
            </w:r>
            <w:r>
              <w:rPr>
                <w:noProof/>
                <w:webHidden/>
              </w:rPr>
              <w:fldChar w:fldCharType="begin"/>
            </w:r>
            <w:r>
              <w:rPr>
                <w:noProof/>
                <w:webHidden/>
              </w:rPr>
              <w:instrText xml:space="preserve"> PAGEREF _Toc233790070 \h </w:instrText>
            </w:r>
            <w:r>
              <w:rPr>
                <w:noProof/>
                <w:webHidden/>
              </w:rPr>
              <w:fldChar w:fldCharType="separate"/>
            </w:r>
            <w:r>
              <w:rPr>
                <w:noProof/>
                <w:webHidden/>
              </w:rPr>
              <w:t>6</w:t>
            </w:r>
            <w:r>
              <w:rPr>
                <w:noProof/>
                <w:webHidden/>
              </w:rPr>
              <w:fldChar w:fldCharType="end"/>
            </w:r>
          </w:hyperlink>
        </w:p>
        <w:p w:rsidR="008C1B96" w14:paraId="47723BD4" w14:textId="217F542B">
          <w:pPr>
            <w:pStyle w:val="TOC2"/>
            <w:rPr>
              <w:rFonts w:asciiTheme="minorHAnsi" w:eastAsiaTheme="minorEastAsia" w:hAnsiTheme="minorHAnsi" w:cstheme="minorBidi"/>
              <w:noProof/>
              <w:kern w:val="2"/>
              <w:sz w:val="24"/>
              <w:szCs w:val="24"/>
              <w14:ligatures w14:val="standardContextual"/>
            </w:rPr>
          </w:pPr>
          <w:hyperlink w:anchor="_Toc233790071" w:history="1">
            <w:r w:rsidRPr="00C11E1D">
              <w:rPr>
                <w:rStyle w:val="Hyperlink"/>
                <w:noProof/>
              </w:rPr>
              <w:t>2.4</w:t>
            </w:r>
            <w:r>
              <w:rPr>
                <w:rFonts w:asciiTheme="minorHAnsi" w:eastAsiaTheme="minorEastAsia" w:hAnsiTheme="minorHAnsi" w:cstheme="minorBidi"/>
                <w:noProof/>
                <w:kern w:val="2"/>
                <w:sz w:val="24"/>
                <w:szCs w:val="24"/>
                <w14:ligatures w14:val="standardContextual"/>
              </w:rPr>
              <w:tab/>
            </w:r>
            <w:r w:rsidRPr="00C11E1D">
              <w:rPr>
                <w:rStyle w:val="Hyperlink"/>
                <w:noProof/>
              </w:rPr>
              <w:t>Fremdrift – forbehold vedrørende finansiering</w:t>
            </w:r>
            <w:r>
              <w:rPr>
                <w:noProof/>
                <w:webHidden/>
              </w:rPr>
              <w:tab/>
            </w:r>
            <w:r>
              <w:rPr>
                <w:noProof/>
                <w:webHidden/>
              </w:rPr>
              <w:fldChar w:fldCharType="begin"/>
            </w:r>
            <w:r>
              <w:rPr>
                <w:noProof/>
                <w:webHidden/>
              </w:rPr>
              <w:instrText xml:space="preserve"> PAGEREF _Toc233790071 \h </w:instrText>
            </w:r>
            <w:r>
              <w:rPr>
                <w:noProof/>
                <w:webHidden/>
              </w:rPr>
              <w:fldChar w:fldCharType="separate"/>
            </w:r>
            <w:r>
              <w:rPr>
                <w:noProof/>
                <w:webHidden/>
              </w:rPr>
              <w:t>6</w:t>
            </w:r>
            <w:r>
              <w:rPr>
                <w:noProof/>
                <w:webHidden/>
              </w:rPr>
              <w:fldChar w:fldCharType="end"/>
            </w:r>
          </w:hyperlink>
        </w:p>
        <w:p w:rsidR="008C1B96" w14:paraId="046E01F2" w14:textId="468AC732">
          <w:pPr>
            <w:pStyle w:val="TOC2"/>
            <w:rPr>
              <w:rFonts w:asciiTheme="minorHAnsi" w:eastAsiaTheme="minorEastAsia" w:hAnsiTheme="minorHAnsi" w:cstheme="minorBidi"/>
              <w:noProof/>
              <w:kern w:val="2"/>
              <w:sz w:val="24"/>
              <w:szCs w:val="24"/>
              <w14:ligatures w14:val="standardContextual"/>
            </w:rPr>
          </w:pPr>
          <w:hyperlink w:anchor="_Toc233790072" w:history="1">
            <w:r w:rsidRPr="00C11E1D">
              <w:rPr>
                <w:rStyle w:val="Hyperlink"/>
                <w:noProof/>
              </w:rPr>
              <w:t>2.5</w:t>
            </w:r>
            <w:r>
              <w:rPr>
                <w:rFonts w:asciiTheme="minorHAnsi" w:eastAsiaTheme="minorEastAsia" w:hAnsiTheme="minorHAnsi" w:cstheme="minorBidi"/>
                <w:noProof/>
                <w:kern w:val="2"/>
                <w:sz w:val="24"/>
                <w:szCs w:val="24"/>
                <w14:ligatures w14:val="standardContextual"/>
              </w:rPr>
              <w:tab/>
            </w:r>
            <w:r w:rsidRPr="00C11E1D">
              <w:rPr>
                <w:rStyle w:val="Hyperlink"/>
                <w:noProof/>
              </w:rPr>
              <w:t>Ytre miljø</w:t>
            </w:r>
            <w:r>
              <w:rPr>
                <w:noProof/>
                <w:webHidden/>
              </w:rPr>
              <w:tab/>
            </w:r>
            <w:r>
              <w:rPr>
                <w:noProof/>
                <w:webHidden/>
              </w:rPr>
              <w:fldChar w:fldCharType="begin"/>
            </w:r>
            <w:r>
              <w:rPr>
                <w:noProof/>
                <w:webHidden/>
              </w:rPr>
              <w:instrText xml:space="preserve"> PAGEREF _Toc233790072 \h </w:instrText>
            </w:r>
            <w:r>
              <w:rPr>
                <w:noProof/>
                <w:webHidden/>
              </w:rPr>
              <w:fldChar w:fldCharType="separate"/>
            </w:r>
            <w:r>
              <w:rPr>
                <w:noProof/>
                <w:webHidden/>
              </w:rPr>
              <w:t>6</w:t>
            </w:r>
            <w:r>
              <w:rPr>
                <w:noProof/>
                <w:webHidden/>
              </w:rPr>
              <w:fldChar w:fldCharType="end"/>
            </w:r>
          </w:hyperlink>
        </w:p>
        <w:p w:rsidR="008C1B96" w14:paraId="0B4D50CC" w14:textId="4933DA16">
          <w:pPr>
            <w:pStyle w:val="TOC1"/>
            <w:rPr>
              <w:rFonts w:asciiTheme="minorHAnsi" w:eastAsiaTheme="minorEastAsia" w:hAnsiTheme="minorHAnsi" w:cstheme="minorBidi"/>
              <w:kern w:val="2"/>
              <w:sz w:val="24"/>
              <w:szCs w:val="24"/>
              <w14:ligatures w14:val="standardContextual"/>
            </w:rPr>
          </w:pPr>
          <w:hyperlink w:anchor="_Toc233790073" w:history="1">
            <w:r w:rsidRPr="00C11E1D">
              <w:rPr>
                <w:rStyle w:val="Hyperlink"/>
              </w:rPr>
              <w:t>3</w:t>
            </w:r>
            <w:r>
              <w:rPr>
                <w:rFonts w:asciiTheme="minorHAnsi" w:eastAsiaTheme="minorEastAsia" w:hAnsiTheme="minorHAnsi" w:cstheme="minorBidi"/>
                <w:kern w:val="2"/>
                <w:sz w:val="24"/>
                <w:szCs w:val="24"/>
                <w14:ligatures w14:val="standardContextual"/>
              </w:rPr>
              <w:tab/>
            </w:r>
            <w:r w:rsidRPr="00C11E1D">
              <w:rPr>
                <w:rStyle w:val="Hyperlink"/>
              </w:rPr>
              <w:t>Alminnelige regler for gjennomføringen av konkurransen</w:t>
            </w:r>
            <w:r>
              <w:rPr>
                <w:webHidden/>
              </w:rPr>
              <w:tab/>
            </w:r>
            <w:r>
              <w:rPr>
                <w:webHidden/>
              </w:rPr>
              <w:fldChar w:fldCharType="begin"/>
            </w:r>
            <w:r>
              <w:rPr>
                <w:webHidden/>
              </w:rPr>
              <w:instrText xml:space="preserve"> PAGEREF _Toc233790073 \h </w:instrText>
            </w:r>
            <w:r>
              <w:rPr>
                <w:webHidden/>
              </w:rPr>
              <w:fldChar w:fldCharType="separate"/>
            </w:r>
            <w:r>
              <w:rPr>
                <w:webHidden/>
              </w:rPr>
              <w:t>7</w:t>
            </w:r>
            <w:r>
              <w:rPr>
                <w:webHidden/>
              </w:rPr>
              <w:fldChar w:fldCharType="end"/>
            </w:r>
          </w:hyperlink>
        </w:p>
        <w:p w:rsidR="008C1B96" w14:paraId="30215835" w14:textId="3ACEF378">
          <w:pPr>
            <w:pStyle w:val="TOC2"/>
            <w:rPr>
              <w:rFonts w:asciiTheme="minorHAnsi" w:eastAsiaTheme="minorEastAsia" w:hAnsiTheme="minorHAnsi" w:cstheme="minorBidi"/>
              <w:noProof/>
              <w:kern w:val="2"/>
              <w:sz w:val="24"/>
              <w:szCs w:val="24"/>
              <w14:ligatures w14:val="standardContextual"/>
            </w:rPr>
          </w:pPr>
          <w:hyperlink w:anchor="_Toc233790074" w:history="1">
            <w:r w:rsidRPr="00C11E1D">
              <w:rPr>
                <w:rStyle w:val="Hyperlink"/>
                <w:noProof/>
              </w:rPr>
              <w:t>3.1</w:t>
            </w:r>
            <w:r>
              <w:rPr>
                <w:rFonts w:asciiTheme="minorHAnsi" w:eastAsiaTheme="minorEastAsia" w:hAnsiTheme="minorHAnsi" w:cstheme="minorBidi"/>
                <w:noProof/>
                <w:kern w:val="2"/>
                <w:sz w:val="24"/>
                <w:szCs w:val="24"/>
                <w14:ligatures w14:val="standardContextual"/>
              </w:rPr>
              <w:tab/>
            </w:r>
            <w:r w:rsidRPr="00C11E1D">
              <w:rPr>
                <w:rStyle w:val="Hyperlink"/>
                <w:noProof/>
              </w:rPr>
              <w:t>Lov om offentlige anskaffelser</w:t>
            </w:r>
            <w:r>
              <w:rPr>
                <w:noProof/>
                <w:webHidden/>
              </w:rPr>
              <w:tab/>
            </w:r>
            <w:r>
              <w:rPr>
                <w:noProof/>
                <w:webHidden/>
              </w:rPr>
              <w:fldChar w:fldCharType="begin"/>
            </w:r>
            <w:r>
              <w:rPr>
                <w:noProof/>
                <w:webHidden/>
              </w:rPr>
              <w:instrText xml:space="preserve"> PAGEREF _Toc233790074 \h </w:instrText>
            </w:r>
            <w:r>
              <w:rPr>
                <w:noProof/>
                <w:webHidden/>
              </w:rPr>
              <w:fldChar w:fldCharType="separate"/>
            </w:r>
            <w:r>
              <w:rPr>
                <w:noProof/>
                <w:webHidden/>
              </w:rPr>
              <w:t>7</w:t>
            </w:r>
            <w:r>
              <w:rPr>
                <w:noProof/>
                <w:webHidden/>
              </w:rPr>
              <w:fldChar w:fldCharType="end"/>
            </w:r>
          </w:hyperlink>
        </w:p>
        <w:p w:rsidR="008C1B96" w14:paraId="0A41C8A4" w14:textId="4A73EFC6">
          <w:pPr>
            <w:pStyle w:val="TOC2"/>
            <w:rPr>
              <w:rFonts w:asciiTheme="minorHAnsi" w:eastAsiaTheme="minorEastAsia" w:hAnsiTheme="minorHAnsi" w:cstheme="minorBidi"/>
              <w:noProof/>
              <w:kern w:val="2"/>
              <w:sz w:val="24"/>
              <w:szCs w:val="24"/>
              <w14:ligatures w14:val="standardContextual"/>
            </w:rPr>
          </w:pPr>
          <w:hyperlink w:anchor="_Toc233790075" w:history="1">
            <w:r w:rsidRPr="00C11E1D">
              <w:rPr>
                <w:rStyle w:val="Hyperlink"/>
                <w:noProof/>
              </w:rPr>
              <w:t>3.2</w:t>
            </w:r>
            <w:r>
              <w:rPr>
                <w:rFonts w:asciiTheme="minorHAnsi" w:eastAsiaTheme="minorEastAsia" w:hAnsiTheme="minorHAnsi" w:cstheme="minorBidi"/>
                <w:noProof/>
                <w:kern w:val="2"/>
                <w:sz w:val="24"/>
                <w:szCs w:val="24"/>
                <w14:ligatures w14:val="standardContextual"/>
              </w:rPr>
              <w:tab/>
            </w:r>
            <w:r w:rsidRPr="00C11E1D">
              <w:rPr>
                <w:rStyle w:val="Hyperlink"/>
                <w:noProof/>
              </w:rPr>
              <w:t>Prinsipper for tilbudskonkurransen</w:t>
            </w:r>
            <w:r>
              <w:rPr>
                <w:noProof/>
                <w:webHidden/>
              </w:rPr>
              <w:tab/>
            </w:r>
            <w:r>
              <w:rPr>
                <w:noProof/>
                <w:webHidden/>
              </w:rPr>
              <w:fldChar w:fldCharType="begin"/>
            </w:r>
            <w:r>
              <w:rPr>
                <w:noProof/>
                <w:webHidden/>
              </w:rPr>
              <w:instrText xml:space="preserve"> PAGEREF _Toc233790075 \h </w:instrText>
            </w:r>
            <w:r>
              <w:rPr>
                <w:noProof/>
                <w:webHidden/>
              </w:rPr>
              <w:fldChar w:fldCharType="separate"/>
            </w:r>
            <w:r>
              <w:rPr>
                <w:noProof/>
                <w:webHidden/>
              </w:rPr>
              <w:t>7</w:t>
            </w:r>
            <w:r>
              <w:rPr>
                <w:noProof/>
                <w:webHidden/>
              </w:rPr>
              <w:fldChar w:fldCharType="end"/>
            </w:r>
          </w:hyperlink>
        </w:p>
        <w:p w:rsidR="008C1B96" w14:paraId="18BAF7D3" w14:textId="275E4908">
          <w:pPr>
            <w:pStyle w:val="TOC2"/>
            <w:rPr>
              <w:rFonts w:asciiTheme="minorHAnsi" w:eastAsiaTheme="minorEastAsia" w:hAnsiTheme="minorHAnsi" w:cstheme="minorBidi"/>
              <w:noProof/>
              <w:kern w:val="2"/>
              <w:sz w:val="24"/>
              <w:szCs w:val="24"/>
              <w14:ligatures w14:val="standardContextual"/>
            </w:rPr>
          </w:pPr>
          <w:hyperlink w:anchor="_Toc233790076" w:history="1">
            <w:r w:rsidRPr="00C11E1D">
              <w:rPr>
                <w:rStyle w:val="Hyperlink"/>
                <w:noProof/>
              </w:rPr>
              <w:t>3.3</w:t>
            </w:r>
            <w:r>
              <w:rPr>
                <w:rFonts w:asciiTheme="minorHAnsi" w:eastAsiaTheme="minorEastAsia" w:hAnsiTheme="minorHAnsi" w:cstheme="minorBidi"/>
                <w:noProof/>
                <w:kern w:val="2"/>
                <w:sz w:val="24"/>
                <w:szCs w:val="24"/>
                <w14:ligatures w14:val="standardContextual"/>
              </w:rPr>
              <w:tab/>
            </w:r>
            <w:r w:rsidRPr="00C11E1D">
              <w:rPr>
                <w:rStyle w:val="Hyperlink"/>
                <w:noProof/>
              </w:rPr>
              <w:t>Offentlighet</w:t>
            </w:r>
            <w:r>
              <w:rPr>
                <w:noProof/>
                <w:webHidden/>
              </w:rPr>
              <w:tab/>
            </w:r>
            <w:r>
              <w:rPr>
                <w:noProof/>
                <w:webHidden/>
              </w:rPr>
              <w:fldChar w:fldCharType="begin"/>
            </w:r>
            <w:r>
              <w:rPr>
                <w:noProof/>
                <w:webHidden/>
              </w:rPr>
              <w:instrText xml:space="preserve"> PAGEREF _Toc233790076 \h </w:instrText>
            </w:r>
            <w:r>
              <w:rPr>
                <w:noProof/>
                <w:webHidden/>
              </w:rPr>
              <w:fldChar w:fldCharType="separate"/>
            </w:r>
            <w:r>
              <w:rPr>
                <w:noProof/>
                <w:webHidden/>
              </w:rPr>
              <w:t>7</w:t>
            </w:r>
            <w:r>
              <w:rPr>
                <w:noProof/>
                <w:webHidden/>
              </w:rPr>
              <w:fldChar w:fldCharType="end"/>
            </w:r>
          </w:hyperlink>
        </w:p>
        <w:p w:rsidR="008C1B96" w14:paraId="57C20EA0" w14:textId="0000E92F">
          <w:pPr>
            <w:pStyle w:val="TOC2"/>
            <w:rPr>
              <w:rFonts w:asciiTheme="minorHAnsi" w:eastAsiaTheme="minorEastAsia" w:hAnsiTheme="minorHAnsi" w:cstheme="minorBidi"/>
              <w:noProof/>
              <w:kern w:val="2"/>
              <w:sz w:val="24"/>
              <w:szCs w:val="24"/>
              <w14:ligatures w14:val="standardContextual"/>
            </w:rPr>
          </w:pPr>
          <w:hyperlink w:anchor="_Toc233790077" w:history="1">
            <w:r w:rsidRPr="00C11E1D">
              <w:rPr>
                <w:rStyle w:val="Hyperlink"/>
                <w:noProof/>
              </w:rPr>
              <w:t>3.4</w:t>
            </w:r>
            <w:r>
              <w:rPr>
                <w:rFonts w:asciiTheme="minorHAnsi" w:eastAsiaTheme="minorEastAsia" w:hAnsiTheme="minorHAnsi" w:cstheme="minorBidi"/>
                <w:noProof/>
                <w:kern w:val="2"/>
                <w:sz w:val="24"/>
                <w:szCs w:val="24"/>
                <w14:ligatures w14:val="standardContextual"/>
              </w:rPr>
              <w:tab/>
            </w:r>
            <w:r w:rsidRPr="00C11E1D">
              <w:rPr>
                <w:rStyle w:val="Hyperlink"/>
                <w:noProof/>
              </w:rPr>
              <w:t>Entreprenør som rådgiver ved utarbeidelse av spesifikasjoner</w:t>
            </w:r>
            <w:r>
              <w:rPr>
                <w:noProof/>
                <w:webHidden/>
              </w:rPr>
              <w:tab/>
            </w:r>
            <w:r>
              <w:rPr>
                <w:noProof/>
                <w:webHidden/>
              </w:rPr>
              <w:fldChar w:fldCharType="begin"/>
            </w:r>
            <w:r>
              <w:rPr>
                <w:noProof/>
                <w:webHidden/>
              </w:rPr>
              <w:instrText xml:space="preserve"> PAGEREF _Toc233790077 \h </w:instrText>
            </w:r>
            <w:r>
              <w:rPr>
                <w:noProof/>
                <w:webHidden/>
              </w:rPr>
              <w:fldChar w:fldCharType="separate"/>
            </w:r>
            <w:r>
              <w:rPr>
                <w:noProof/>
                <w:webHidden/>
              </w:rPr>
              <w:t>7</w:t>
            </w:r>
            <w:r>
              <w:rPr>
                <w:noProof/>
                <w:webHidden/>
              </w:rPr>
              <w:fldChar w:fldCharType="end"/>
            </w:r>
          </w:hyperlink>
        </w:p>
        <w:p w:rsidR="008C1B96" w14:paraId="4AB7FA13" w14:textId="648B5AE4">
          <w:pPr>
            <w:pStyle w:val="TOC2"/>
            <w:rPr>
              <w:rFonts w:asciiTheme="minorHAnsi" w:eastAsiaTheme="minorEastAsia" w:hAnsiTheme="minorHAnsi" w:cstheme="minorBidi"/>
              <w:noProof/>
              <w:kern w:val="2"/>
              <w:sz w:val="24"/>
              <w:szCs w:val="24"/>
              <w14:ligatures w14:val="standardContextual"/>
            </w:rPr>
          </w:pPr>
          <w:hyperlink w:anchor="_Toc233790078" w:history="1">
            <w:r w:rsidRPr="00C11E1D">
              <w:rPr>
                <w:rStyle w:val="Hyperlink"/>
                <w:noProof/>
              </w:rPr>
              <w:t>3.5</w:t>
            </w:r>
            <w:r>
              <w:rPr>
                <w:rFonts w:asciiTheme="minorHAnsi" w:eastAsiaTheme="minorEastAsia" w:hAnsiTheme="minorHAnsi" w:cstheme="minorBidi"/>
                <w:noProof/>
                <w:kern w:val="2"/>
                <w:sz w:val="24"/>
                <w:szCs w:val="24"/>
                <w14:ligatures w14:val="standardContextual"/>
              </w:rPr>
              <w:tab/>
            </w:r>
            <w:r w:rsidRPr="00C11E1D">
              <w:rPr>
                <w:rStyle w:val="Hyperlink"/>
                <w:noProof/>
              </w:rPr>
              <w:t>Avlysning av konkurransen og totalforkastelse – avviste tilbud</w:t>
            </w:r>
            <w:r>
              <w:rPr>
                <w:noProof/>
                <w:webHidden/>
              </w:rPr>
              <w:tab/>
            </w:r>
            <w:r>
              <w:rPr>
                <w:noProof/>
                <w:webHidden/>
              </w:rPr>
              <w:fldChar w:fldCharType="begin"/>
            </w:r>
            <w:r>
              <w:rPr>
                <w:noProof/>
                <w:webHidden/>
              </w:rPr>
              <w:instrText xml:space="preserve"> PAGEREF _Toc233790078 \h </w:instrText>
            </w:r>
            <w:r>
              <w:rPr>
                <w:noProof/>
                <w:webHidden/>
              </w:rPr>
              <w:fldChar w:fldCharType="separate"/>
            </w:r>
            <w:r>
              <w:rPr>
                <w:noProof/>
                <w:webHidden/>
              </w:rPr>
              <w:t>8</w:t>
            </w:r>
            <w:r>
              <w:rPr>
                <w:noProof/>
                <w:webHidden/>
              </w:rPr>
              <w:fldChar w:fldCharType="end"/>
            </w:r>
          </w:hyperlink>
        </w:p>
        <w:p w:rsidR="008C1B96" w14:paraId="0F017E9A" w14:textId="73C79513">
          <w:pPr>
            <w:pStyle w:val="TOC1"/>
            <w:rPr>
              <w:rFonts w:asciiTheme="minorHAnsi" w:eastAsiaTheme="minorEastAsia" w:hAnsiTheme="minorHAnsi" w:cstheme="minorBidi"/>
              <w:kern w:val="2"/>
              <w:sz w:val="24"/>
              <w:szCs w:val="24"/>
              <w14:ligatures w14:val="standardContextual"/>
            </w:rPr>
          </w:pPr>
          <w:hyperlink w:anchor="_Toc233790079" w:history="1">
            <w:r w:rsidRPr="00C11E1D">
              <w:rPr>
                <w:rStyle w:val="Hyperlink"/>
              </w:rPr>
              <w:t>4</w:t>
            </w:r>
            <w:r>
              <w:rPr>
                <w:rFonts w:asciiTheme="minorHAnsi" w:eastAsiaTheme="minorEastAsia" w:hAnsiTheme="minorHAnsi" w:cstheme="minorBidi"/>
                <w:kern w:val="2"/>
                <w:sz w:val="24"/>
                <w:szCs w:val="24"/>
                <w14:ligatures w14:val="standardContextual"/>
              </w:rPr>
              <w:tab/>
            </w:r>
            <w:r w:rsidRPr="00C11E1D">
              <w:rPr>
                <w:rStyle w:val="Hyperlink"/>
              </w:rPr>
              <w:t>Statsbyggs evaluering av tilbudet</w:t>
            </w:r>
            <w:r>
              <w:rPr>
                <w:webHidden/>
              </w:rPr>
              <w:tab/>
            </w:r>
            <w:r>
              <w:rPr>
                <w:webHidden/>
              </w:rPr>
              <w:fldChar w:fldCharType="begin"/>
            </w:r>
            <w:r>
              <w:rPr>
                <w:webHidden/>
              </w:rPr>
              <w:instrText xml:space="preserve"> PAGEREF _Toc233790079 \h </w:instrText>
            </w:r>
            <w:r>
              <w:rPr>
                <w:webHidden/>
              </w:rPr>
              <w:fldChar w:fldCharType="separate"/>
            </w:r>
            <w:r>
              <w:rPr>
                <w:webHidden/>
              </w:rPr>
              <w:t>8</w:t>
            </w:r>
            <w:r>
              <w:rPr>
                <w:webHidden/>
              </w:rPr>
              <w:fldChar w:fldCharType="end"/>
            </w:r>
          </w:hyperlink>
        </w:p>
        <w:p w:rsidR="008C1B96" w14:paraId="4762894D" w14:textId="36FFA112">
          <w:pPr>
            <w:pStyle w:val="TOC2"/>
            <w:rPr>
              <w:rFonts w:asciiTheme="minorHAnsi" w:eastAsiaTheme="minorEastAsia" w:hAnsiTheme="minorHAnsi" w:cstheme="minorBidi"/>
              <w:noProof/>
              <w:kern w:val="2"/>
              <w:sz w:val="24"/>
              <w:szCs w:val="24"/>
              <w14:ligatures w14:val="standardContextual"/>
            </w:rPr>
          </w:pPr>
          <w:hyperlink w:anchor="_Toc233790080" w:history="1">
            <w:r w:rsidRPr="00C11E1D">
              <w:rPr>
                <w:rStyle w:val="Hyperlink"/>
                <w:noProof/>
              </w:rPr>
              <w:t>4.1</w:t>
            </w:r>
            <w:r>
              <w:rPr>
                <w:rFonts w:asciiTheme="minorHAnsi" w:eastAsiaTheme="minorEastAsia" w:hAnsiTheme="minorHAnsi" w:cstheme="minorBidi"/>
                <w:noProof/>
                <w:kern w:val="2"/>
                <w:sz w:val="24"/>
                <w:szCs w:val="24"/>
                <w14:ligatures w14:val="standardContextual"/>
              </w:rPr>
              <w:tab/>
            </w:r>
            <w:r w:rsidRPr="00C11E1D">
              <w:rPr>
                <w:rStyle w:val="Hyperlink"/>
                <w:noProof/>
              </w:rPr>
              <w:t>Kvalifisering - Tildeling</w:t>
            </w:r>
            <w:r>
              <w:rPr>
                <w:noProof/>
                <w:webHidden/>
              </w:rPr>
              <w:tab/>
            </w:r>
            <w:r>
              <w:rPr>
                <w:noProof/>
                <w:webHidden/>
              </w:rPr>
              <w:fldChar w:fldCharType="begin"/>
            </w:r>
            <w:r>
              <w:rPr>
                <w:noProof/>
                <w:webHidden/>
              </w:rPr>
              <w:instrText xml:space="preserve"> PAGEREF _Toc233790080 \h </w:instrText>
            </w:r>
            <w:r>
              <w:rPr>
                <w:noProof/>
                <w:webHidden/>
              </w:rPr>
              <w:fldChar w:fldCharType="separate"/>
            </w:r>
            <w:r>
              <w:rPr>
                <w:noProof/>
                <w:webHidden/>
              </w:rPr>
              <w:t>8</w:t>
            </w:r>
            <w:r>
              <w:rPr>
                <w:noProof/>
                <w:webHidden/>
              </w:rPr>
              <w:fldChar w:fldCharType="end"/>
            </w:r>
          </w:hyperlink>
        </w:p>
        <w:p w:rsidR="008C1B96" w14:paraId="2A3A2105" w14:textId="46E7B6BA">
          <w:pPr>
            <w:pStyle w:val="TOC2"/>
            <w:rPr>
              <w:rFonts w:asciiTheme="minorHAnsi" w:eastAsiaTheme="minorEastAsia" w:hAnsiTheme="minorHAnsi" w:cstheme="minorBidi"/>
              <w:noProof/>
              <w:kern w:val="2"/>
              <w:sz w:val="24"/>
              <w:szCs w:val="24"/>
              <w14:ligatures w14:val="standardContextual"/>
            </w:rPr>
          </w:pPr>
          <w:hyperlink w:anchor="_Toc233790081" w:history="1">
            <w:r w:rsidRPr="00C11E1D">
              <w:rPr>
                <w:rStyle w:val="Hyperlink"/>
                <w:noProof/>
              </w:rPr>
              <w:t>4.2</w:t>
            </w:r>
            <w:r>
              <w:rPr>
                <w:rFonts w:asciiTheme="minorHAnsi" w:eastAsiaTheme="minorEastAsia" w:hAnsiTheme="minorHAnsi" w:cstheme="minorBidi"/>
                <w:noProof/>
                <w:kern w:val="2"/>
                <w:sz w:val="24"/>
                <w:szCs w:val="24"/>
                <w14:ligatures w14:val="standardContextual"/>
              </w:rPr>
              <w:tab/>
            </w:r>
            <w:r w:rsidRPr="00C11E1D">
              <w:rPr>
                <w:rStyle w:val="Hyperlink"/>
                <w:noProof/>
              </w:rPr>
              <w:t>Kvalifikasjonskrav i denne konkurransen</w:t>
            </w:r>
            <w:r>
              <w:rPr>
                <w:noProof/>
                <w:webHidden/>
              </w:rPr>
              <w:tab/>
            </w:r>
            <w:r>
              <w:rPr>
                <w:noProof/>
                <w:webHidden/>
              </w:rPr>
              <w:fldChar w:fldCharType="begin"/>
            </w:r>
            <w:r>
              <w:rPr>
                <w:noProof/>
                <w:webHidden/>
              </w:rPr>
              <w:instrText xml:space="preserve"> PAGEREF _Toc233790081 \h </w:instrText>
            </w:r>
            <w:r>
              <w:rPr>
                <w:noProof/>
                <w:webHidden/>
              </w:rPr>
              <w:fldChar w:fldCharType="separate"/>
            </w:r>
            <w:r>
              <w:rPr>
                <w:noProof/>
                <w:webHidden/>
              </w:rPr>
              <w:t>8</w:t>
            </w:r>
            <w:r>
              <w:rPr>
                <w:noProof/>
                <w:webHidden/>
              </w:rPr>
              <w:fldChar w:fldCharType="end"/>
            </w:r>
          </w:hyperlink>
        </w:p>
        <w:p w:rsidR="008C1B96" w14:paraId="131192B0" w14:textId="0DBD70E5">
          <w:pPr>
            <w:pStyle w:val="TOC2"/>
            <w:rPr>
              <w:rFonts w:asciiTheme="minorHAnsi" w:eastAsiaTheme="minorEastAsia" w:hAnsiTheme="minorHAnsi" w:cstheme="minorBidi"/>
              <w:noProof/>
              <w:kern w:val="2"/>
              <w:sz w:val="24"/>
              <w:szCs w:val="24"/>
              <w14:ligatures w14:val="standardContextual"/>
            </w:rPr>
          </w:pPr>
          <w:hyperlink w:anchor="_Toc233790082" w:history="1">
            <w:r w:rsidRPr="00C11E1D">
              <w:rPr>
                <w:rStyle w:val="Hyperlink"/>
                <w:noProof/>
              </w:rPr>
              <w:t>4.3</w:t>
            </w:r>
            <w:r>
              <w:rPr>
                <w:rFonts w:asciiTheme="minorHAnsi" w:eastAsiaTheme="minorEastAsia" w:hAnsiTheme="minorHAnsi" w:cstheme="minorBidi"/>
                <w:noProof/>
                <w:kern w:val="2"/>
                <w:sz w:val="24"/>
                <w:szCs w:val="24"/>
                <w14:ligatures w14:val="standardContextual"/>
              </w:rPr>
              <w:tab/>
            </w:r>
            <w:r w:rsidRPr="00C11E1D">
              <w:rPr>
                <w:rStyle w:val="Hyperlink"/>
                <w:noProof/>
              </w:rPr>
              <w:t>Attest for skatt og merverdiavgift og fullmakt til Statsbygg</w:t>
            </w:r>
            <w:r>
              <w:rPr>
                <w:noProof/>
                <w:webHidden/>
              </w:rPr>
              <w:tab/>
            </w:r>
            <w:r>
              <w:rPr>
                <w:noProof/>
                <w:webHidden/>
              </w:rPr>
              <w:fldChar w:fldCharType="begin"/>
            </w:r>
            <w:r>
              <w:rPr>
                <w:noProof/>
                <w:webHidden/>
              </w:rPr>
              <w:instrText xml:space="preserve"> PAGEREF _Toc233790082 \h </w:instrText>
            </w:r>
            <w:r>
              <w:rPr>
                <w:noProof/>
                <w:webHidden/>
              </w:rPr>
              <w:fldChar w:fldCharType="separate"/>
            </w:r>
            <w:r>
              <w:rPr>
                <w:noProof/>
                <w:webHidden/>
              </w:rPr>
              <w:t>9</w:t>
            </w:r>
            <w:r>
              <w:rPr>
                <w:noProof/>
                <w:webHidden/>
              </w:rPr>
              <w:fldChar w:fldCharType="end"/>
            </w:r>
          </w:hyperlink>
        </w:p>
        <w:p w:rsidR="008C1B96" w14:paraId="2435238F" w14:textId="2BE96E2A">
          <w:pPr>
            <w:pStyle w:val="TOC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33790083" w:history="1">
            <w:r w:rsidRPr="00C11E1D">
              <w:rPr>
                <w:rStyle w:val="Hyperlink"/>
                <w:rFonts w:eastAsia="Calibri"/>
                <w:noProof/>
              </w:rPr>
              <w:t>4.3.1</w:t>
            </w:r>
            <w:r>
              <w:rPr>
                <w:rFonts w:asciiTheme="minorHAnsi" w:eastAsiaTheme="minorEastAsia" w:hAnsiTheme="minorHAnsi" w:cstheme="minorBidi"/>
                <w:noProof/>
                <w:kern w:val="2"/>
                <w:sz w:val="24"/>
                <w:szCs w:val="24"/>
                <w14:ligatures w14:val="standardContextual"/>
              </w:rPr>
              <w:tab/>
            </w:r>
            <w:r w:rsidRPr="00C11E1D">
              <w:rPr>
                <w:rStyle w:val="Hyperlink"/>
                <w:rFonts w:eastAsia="Calibri"/>
                <w:noProof/>
              </w:rPr>
              <w:t>Samarbeid med Skatteetaten – fullmakt til Statsbygg</w:t>
            </w:r>
            <w:r>
              <w:rPr>
                <w:noProof/>
                <w:webHidden/>
              </w:rPr>
              <w:tab/>
            </w:r>
            <w:r>
              <w:rPr>
                <w:noProof/>
                <w:webHidden/>
              </w:rPr>
              <w:fldChar w:fldCharType="begin"/>
            </w:r>
            <w:r>
              <w:rPr>
                <w:noProof/>
                <w:webHidden/>
              </w:rPr>
              <w:instrText xml:space="preserve"> PAGEREF _Toc233790083 \h </w:instrText>
            </w:r>
            <w:r>
              <w:rPr>
                <w:noProof/>
                <w:webHidden/>
              </w:rPr>
              <w:fldChar w:fldCharType="separate"/>
            </w:r>
            <w:r>
              <w:rPr>
                <w:noProof/>
                <w:webHidden/>
              </w:rPr>
              <w:t>10</w:t>
            </w:r>
            <w:r>
              <w:rPr>
                <w:noProof/>
                <w:webHidden/>
              </w:rPr>
              <w:fldChar w:fldCharType="end"/>
            </w:r>
          </w:hyperlink>
        </w:p>
        <w:p w:rsidR="008C1B96" w14:paraId="25A1F294" w14:textId="28FDD6E8">
          <w:pPr>
            <w:pStyle w:val="TOC2"/>
            <w:rPr>
              <w:rFonts w:asciiTheme="minorHAnsi" w:eastAsiaTheme="minorEastAsia" w:hAnsiTheme="minorHAnsi" w:cstheme="minorBidi"/>
              <w:noProof/>
              <w:kern w:val="2"/>
              <w:sz w:val="24"/>
              <w:szCs w:val="24"/>
              <w14:ligatures w14:val="standardContextual"/>
            </w:rPr>
          </w:pPr>
          <w:hyperlink w:anchor="_Toc233790084" w:history="1">
            <w:r w:rsidRPr="00C11E1D">
              <w:rPr>
                <w:rStyle w:val="Hyperlink"/>
                <w:noProof/>
              </w:rPr>
              <w:t>4.4</w:t>
            </w:r>
            <w:r>
              <w:rPr>
                <w:rFonts w:asciiTheme="minorHAnsi" w:eastAsiaTheme="minorEastAsia" w:hAnsiTheme="minorHAnsi" w:cstheme="minorBidi"/>
                <w:noProof/>
                <w:kern w:val="2"/>
                <w:sz w:val="24"/>
                <w:szCs w:val="24"/>
                <w14:ligatures w14:val="standardContextual"/>
              </w:rPr>
              <w:tab/>
            </w:r>
            <w:r w:rsidRPr="00C11E1D">
              <w:rPr>
                <w:rStyle w:val="Hyperlink"/>
                <w:noProof/>
              </w:rPr>
              <w:t>Tildelingskriterier i denne konkurransen</w:t>
            </w:r>
            <w:r>
              <w:rPr>
                <w:noProof/>
                <w:webHidden/>
              </w:rPr>
              <w:tab/>
            </w:r>
            <w:r>
              <w:rPr>
                <w:noProof/>
                <w:webHidden/>
              </w:rPr>
              <w:fldChar w:fldCharType="begin"/>
            </w:r>
            <w:r>
              <w:rPr>
                <w:noProof/>
                <w:webHidden/>
              </w:rPr>
              <w:instrText xml:space="preserve"> PAGEREF _Toc233790084 \h </w:instrText>
            </w:r>
            <w:r>
              <w:rPr>
                <w:noProof/>
                <w:webHidden/>
              </w:rPr>
              <w:fldChar w:fldCharType="separate"/>
            </w:r>
            <w:r>
              <w:rPr>
                <w:noProof/>
                <w:webHidden/>
              </w:rPr>
              <w:t>10</w:t>
            </w:r>
            <w:r>
              <w:rPr>
                <w:noProof/>
                <w:webHidden/>
              </w:rPr>
              <w:fldChar w:fldCharType="end"/>
            </w:r>
          </w:hyperlink>
        </w:p>
        <w:p w:rsidR="008C1B96" w14:paraId="50E3D222" w14:textId="489C36CB">
          <w:pPr>
            <w:pStyle w:val="TOC1"/>
            <w:rPr>
              <w:rFonts w:asciiTheme="minorHAnsi" w:eastAsiaTheme="minorEastAsia" w:hAnsiTheme="minorHAnsi" w:cstheme="minorBidi"/>
              <w:kern w:val="2"/>
              <w:sz w:val="24"/>
              <w:szCs w:val="24"/>
              <w14:ligatures w14:val="standardContextual"/>
            </w:rPr>
          </w:pPr>
          <w:hyperlink w:anchor="_Toc233790085" w:history="1">
            <w:r w:rsidRPr="00C11E1D">
              <w:rPr>
                <w:rStyle w:val="Hyperlink"/>
              </w:rPr>
              <w:t>5</w:t>
            </w:r>
            <w:r>
              <w:rPr>
                <w:rFonts w:asciiTheme="minorHAnsi" w:eastAsiaTheme="minorEastAsia" w:hAnsiTheme="minorHAnsi" w:cstheme="minorBidi"/>
                <w:kern w:val="2"/>
                <w:sz w:val="24"/>
                <w:szCs w:val="24"/>
                <w14:ligatures w14:val="standardContextual"/>
              </w:rPr>
              <w:tab/>
            </w:r>
            <w:r w:rsidRPr="00C11E1D">
              <w:rPr>
                <w:rStyle w:val="Hyperlink"/>
              </w:rPr>
              <w:t>Avvik fra konkurransegrunnlaget</w:t>
            </w:r>
            <w:r>
              <w:rPr>
                <w:webHidden/>
              </w:rPr>
              <w:tab/>
            </w:r>
            <w:r>
              <w:rPr>
                <w:webHidden/>
              </w:rPr>
              <w:fldChar w:fldCharType="begin"/>
            </w:r>
            <w:r>
              <w:rPr>
                <w:webHidden/>
              </w:rPr>
              <w:instrText xml:space="preserve"> PAGEREF _Toc233790085 \h </w:instrText>
            </w:r>
            <w:r>
              <w:rPr>
                <w:webHidden/>
              </w:rPr>
              <w:fldChar w:fldCharType="separate"/>
            </w:r>
            <w:r>
              <w:rPr>
                <w:webHidden/>
              </w:rPr>
              <w:t>10</w:t>
            </w:r>
            <w:r>
              <w:rPr>
                <w:webHidden/>
              </w:rPr>
              <w:fldChar w:fldCharType="end"/>
            </w:r>
          </w:hyperlink>
        </w:p>
        <w:p w:rsidR="008C1B96" w14:paraId="4F014F4C" w14:textId="06FC9EE6">
          <w:pPr>
            <w:pStyle w:val="TOC2"/>
            <w:rPr>
              <w:rFonts w:asciiTheme="minorHAnsi" w:eastAsiaTheme="minorEastAsia" w:hAnsiTheme="minorHAnsi" w:cstheme="minorBidi"/>
              <w:noProof/>
              <w:kern w:val="2"/>
              <w:sz w:val="24"/>
              <w:szCs w:val="24"/>
              <w14:ligatures w14:val="standardContextual"/>
            </w:rPr>
          </w:pPr>
          <w:hyperlink w:anchor="_Toc233790086" w:history="1">
            <w:r w:rsidRPr="00C11E1D">
              <w:rPr>
                <w:rStyle w:val="Hyperlink"/>
                <w:noProof/>
              </w:rPr>
              <w:t>5.1</w:t>
            </w:r>
            <w:r>
              <w:rPr>
                <w:rFonts w:asciiTheme="minorHAnsi" w:eastAsiaTheme="minorEastAsia" w:hAnsiTheme="minorHAnsi" w:cstheme="minorBidi"/>
                <w:noProof/>
                <w:kern w:val="2"/>
                <w:sz w:val="24"/>
                <w:szCs w:val="24"/>
                <w14:ligatures w14:val="standardContextual"/>
              </w:rPr>
              <w:tab/>
            </w:r>
            <w:r w:rsidRPr="00C11E1D">
              <w:rPr>
                <w:rStyle w:val="Hyperlink"/>
                <w:noProof/>
              </w:rPr>
              <w:t>Generelt om forbehold og avvik</w:t>
            </w:r>
            <w:r>
              <w:rPr>
                <w:noProof/>
                <w:webHidden/>
              </w:rPr>
              <w:tab/>
            </w:r>
            <w:r>
              <w:rPr>
                <w:noProof/>
                <w:webHidden/>
              </w:rPr>
              <w:fldChar w:fldCharType="begin"/>
            </w:r>
            <w:r>
              <w:rPr>
                <w:noProof/>
                <w:webHidden/>
              </w:rPr>
              <w:instrText xml:space="preserve"> PAGEREF _Toc233790086 \h </w:instrText>
            </w:r>
            <w:r>
              <w:rPr>
                <w:noProof/>
                <w:webHidden/>
              </w:rPr>
              <w:fldChar w:fldCharType="separate"/>
            </w:r>
            <w:r>
              <w:rPr>
                <w:noProof/>
                <w:webHidden/>
              </w:rPr>
              <w:t>10</w:t>
            </w:r>
            <w:r>
              <w:rPr>
                <w:noProof/>
                <w:webHidden/>
              </w:rPr>
              <w:fldChar w:fldCharType="end"/>
            </w:r>
          </w:hyperlink>
        </w:p>
        <w:p w:rsidR="008C1B96" w14:paraId="004BF480" w14:textId="5D1D3438">
          <w:pPr>
            <w:pStyle w:val="TOC2"/>
            <w:rPr>
              <w:rFonts w:asciiTheme="minorHAnsi" w:eastAsiaTheme="minorEastAsia" w:hAnsiTheme="minorHAnsi" w:cstheme="minorBidi"/>
              <w:noProof/>
              <w:kern w:val="2"/>
              <w:sz w:val="24"/>
              <w:szCs w:val="24"/>
              <w14:ligatures w14:val="standardContextual"/>
            </w:rPr>
          </w:pPr>
          <w:hyperlink w:anchor="_Toc233790087" w:history="1">
            <w:r w:rsidRPr="00C11E1D">
              <w:rPr>
                <w:rStyle w:val="Hyperlink"/>
                <w:noProof/>
              </w:rPr>
              <w:t>5.2</w:t>
            </w:r>
            <w:r>
              <w:rPr>
                <w:rFonts w:asciiTheme="minorHAnsi" w:eastAsiaTheme="minorEastAsia" w:hAnsiTheme="minorHAnsi" w:cstheme="minorBidi"/>
                <w:noProof/>
                <w:kern w:val="2"/>
                <w:sz w:val="24"/>
                <w:szCs w:val="24"/>
                <w14:ligatures w14:val="standardContextual"/>
              </w:rPr>
              <w:tab/>
            </w:r>
            <w:r w:rsidRPr="00C11E1D">
              <w:rPr>
                <w:rStyle w:val="Hyperlink"/>
                <w:noProof/>
              </w:rPr>
              <w:t>Forbehold om forskudd</w:t>
            </w:r>
            <w:r>
              <w:rPr>
                <w:noProof/>
                <w:webHidden/>
              </w:rPr>
              <w:tab/>
            </w:r>
            <w:r>
              <w:rPr>
                <w:noProof/>
                <w:webHidden/>
              </w:rPr>
              <w:fldChar w:fldCharType="begin"/>
            </w:r>
            <w:r>
              <w:rPr>
                <w:noProof/>
                <w:webHidden/>
              </w:rPr>
              <w:instrText xml:space="preserve"> PAGEREF _Toc233790087 \h </w:instrText>
            </w:r>
            <w:r>
              <w:rPr>
                <w:noProof/>
                <w:webHidden/>
              </w:rPr>
              <w:fldChar w:fldCharType="separate"/>
            </w:r>
            <w:r>
              <w:rPr>
                <w:noProof/>
                <w:webHidden/>
              </w:rPr>
              <w:t>11</w:t>
            </w:r>
            <w:r>
              <w:rPr>
                <w:noProof/>
                <w:webHidden/>
              </w:rPr>
              <w:fldChar w:fldCharType="end"/>
            </w:r>
          </w:hyperlink>
        </w:p>
        <w:p w:rsidR="008C1B96" w14:paraId="7CEF7676" w14:textId="13C96ECA">
          <w:pPr>
            <w:pStyle w:val="TOC2"/>
            <w:rPr>
              <w:rFonts w:asciiTheme="minorHAnsi" w:eastAsiaTheme="minorEastAsia" w:hAnsiTheme="minorHAnsi" w:cstheme="minorBidi"/>
              <w:noProof/>
              <w:kern w:val="2"/>
              <w:sz w:val="24"/>
              <w:szCs w:val="24"/>
              <w14:ligatures w14:val="standardContextual"/>
            </w:rPr>
          </w:pPr>
          <w:hyperlink w:anchor="_Toc233790088" w:history="1">
            <w:r w:rsidRPr="00C11E1D">
              <w:rPr>
                <w:rStyle w:val="Hyperlink"/>
                <w:noProof/>
              </w:rPr>
              <w:t>5.3</w:t>
            </w:r>
            <w:r>
              <w:rPr>
                <w:rFonts w:asciiTheme="minorHAnsi" w:eastAsiaTheme="minorEastAsia" w:hAnsiTheme="minorHAnsi" w:cstheme="minorBidi"/>
                <w:noProof/>
                <w:kern w:val="2"/>
                <w:sz w:val="24"/>
                <w:szCs w:val="24"/>
                <w14:ligatures w14:val="standardContextual"/>
              </w:rPr>
              <w:tab/>
            </w:r>
            <w:r w:rsidRPr="00C11E1D">
              <w:rPr>
                <w:rStyle w:val="Hyperlink"/>
                <w:noProof/>
              </w:rPr>
              <w:t>Alternative tilbud</w:t>
            </w:r>
            <w:r>
              <w:rPr>
                <w:noProof/>
                <w:webHidden/>
              </w:rPr>
              <w:tab/>
            </w:r>
            <w:r>
              <w:rPr>
                <w:noProof/>
                <w:webHidden/>
              </w:rPr>
              <w:fldChar w:fldCharType="begin"/>
            </w:r>
            <w:r>
              <w:rPr>
                <w:noProof/>
                <w:webHidden/>
              </w:rPr>
              <w:instrText xml:space="preserve"> PAGEREF _Toc233790088 \h </w:instrText>
            </w:r>
            <w:r>
              <w:rPr>
                <w:noProof/>
                <w:webHidden/>
              </w:rPr>
              <w:fldChar w:fldCharType="separate"/>
            </w:r>
            <w:r>
              <w:rPr>
                <w:noProof/>
                <w:webHidden/>
              </w:rPr>
              <w:t>11</w:t>
            </w:r>
            <w:r>
              <w:rPr>
                <w:noProof/>
                <w:webHidden/>
              </w:rPr>
              <w:fldChar w:fldCharType="end"/>
            </w:r>
          </w:hyperlink>
        </w:p>
        <w:p w:rsidR="008C1B96" w14:paraId="09A09445" w14:textId="2AC96D2D">
          <w:pPr>
            <w:pStyle w:val="TOC2"/>
            <w:rPr>
              <w:rFonts w:asciiTheme="minorHAnsi" w:eastAsiaTheme="minorEastAsia" w:hAnsiTheme="minorHAnsi" w:cstheme="minorBidi"/>
              <w:noProof/>
              <w:kern w:val="2"/>
              <w:sz w:val="24"/>
              <w:szCs w:val="24"/>
              <w14:ligatures w14:val="standardContextual"/>
            </w:rPr>
          </w:pPr>
          <w:hyperlink w:anchor="_Toc233790089" w:history="1">
            <w:r w:rsidRPr="00C11E1D">
              <w:rPr>
                <w:rStyle w:val="Hyperlink"/>
                <w:noProof/>
              </w:rPr>
              <w:t>5.4</w:t>
            </w:r>
            <w:r>
              <w:rPr>
                <w:rFonts w:asciiTheme="minorHAnsi" w:eastAsiaTheme="minorEastAsia" w:hAnsiTheme="minorHAnsi" w:cstheme="minorBidi"/>
                <w:noProof/>
                <w:kern w:val="2"/>
                <w:sz w:val="24"/>
                <w:szCs w:val="24"/>
                <w14:ligatures w14:val="standardContextual"/>
              </w:rPr>
              <w:tab/>
            </w:r>
            <w:r w:rsidRPr="00C11E1D">
              <w:rPr>
                <w:rStyle w:val="Hyperlink"/>
                <w:noProof/>
              </w:rPr>
              <w:t>Tilbud på deler av oppdraget</w:t>
            </w:r>
            <w:r>
              <w:rPr>
                <w:noProof/>
                <w:webHidden/>
              </w:rPr>
              <w:tab/>
            </w:r>
            <w:r>
              <w:rPr>
                <w:noProof/>
                <w:webHidden/>
              </w:rPr>
              <w:fldChar w:fldCharType="begin"/>
            </w:r>
            <w:r>
              <w:rPr>
                <w:noProof/>
                <w:webHidden/>
              </w:rPr>
              <w:instrText xml:space="preserve"> PAGEREF _Toc233790089 \h </w:instrText>
            </w:r>
            <w:r>
              <w:rPr>
                <w:noProof/>
                <w:webHidden/>
              </w:rPr>
              <w:fldChar w:fldCharType="separate"/>
            </w:r>
            <w:r>
              <w:rPr>
                <w:noProof/>
                <w:webHidden/>
              </w:rPr>
              <w:t>11</w:t>
            </w:r>
            <w:r>
              <w:rPr>
                <w:noProof/>
                <w:webHidden/>
              </w:rPr>
              <w:fldChar w:fldCharType="end"/>
            </w:r>
          </w:hyperlink>
        </w:p>
        <w:p w:rsidR="008C1B96" w14:paraId="7064BF41" w14:textId="762BE09B">
          <w:pPr>
            <w:pStyle w:val="TOC1"/>
            <w:rPr>
              <w:rFonts w:asciiTheme="minorHAnsi" w:eastAsiaTheme="minorEastAsia" w:hAnsiTheme="minorHAnsi" w:cstheme="minorBidi"/>
              <w:kern w:val="2"/>
              <w:sz w:val="24"/>
              <w:szCs w:val="24"/>
              <w14:ligatures w14:val="standardContextual"/>
            </w:rPr>
          </w:pPr>
          <w:hyperlink w:anchor="_Toc233790090" w:history="1">
            <w:r w:rsidRPr="00C11E1D">
              <w:rPr>
                <w:rStyle w:val="Hyperlink"/>
              </w:rPr>
              <w:t>6</w:t>
            </w:r>
            <w:r>
              <w:rPr>
                <w:rFonts w:asciiTheme="minorHAnsi" w:eastAsiaTheme="minorEastAsia" w:hAnsiTheme="minorHAnsi" w:cstheme="minorBidi"/>
                <w:kern w:val="2"/>
                <w:sz w:val="24"/>
                <w:szCs w:val="24"/>
                <w14:ligatures w14:val="standardContextual"/>
              </w:rPr>
              <w:tab/>
            </w:r>
            <w:r w:rsidRPr="00C11E1D">
              <w:rPr>
                <w:rStyle w:val="Hyperlink"/>
              </w:rPr>
              <w:t>Krav til tilbudet</w:t>
            </w:r>
            <w:r>
              <w:rPr>
                <w:webHidden/>
              </w:rPr>
              <w:tab/>
            </w:r>
            <w:r>
              <w:rPr>
                <w:webHidden/>
              </w:rPr>
              <w:fldChar w:fldCharType="begin"/>
            </w:r>
            <w:r>
              <w:rPr>
                <w:webHidden/>
              </w:rPr>
              <w:instrText xml:space="preserve"> PAGEREF _Toc233790090 \h </w:instrText>
            </w:r>
            <w:r>
              <w:rPr>
                <w:webHidden/>
              </w:rPr>
              <w:fldChar w:fldCharType="separate"/>
            </w:r>
            <w:r>
              <w:rPr>
                <w:webHidden/>
              </w:rPr>
              <w:t>11</w:t>
            </w:r>
            <w:r>
              <w:rPr>
                <w:webHidden/>
              </w:rPr>
              <w:fldChar w:fldCharType="end"/>
            </w:r>
          </w:hyperlink>
        </w:p>
        <w:p w:rsidR="008C1B96" w14:paraId="640A168C" w14:textId="208835A7">
          <w:pPr>
            <w:pStyle w:val="TOC2"/>
            <w:rPr>
              <w:rFonts w:asciiTheme="minorHAnsi" w:eastAsiaTheme="minorEastAsia" w:hAnsiTheme="minorHAnsi" w:cstheme="minorBidi"/>
              <w:noProof/>
              <w:kern w:val="2"/>
              <w:sz w:val="24"/>
              <w:szCs w:val="24"/>
              <w14:ligatures w14:val="standardContextual"/>
            </w:rPr>
          </w:pPr>
          <w:hyperlink w:anchor="_Toc233790091" w:history="1">
            <w:r w:rsidRPr="00C11E1D">
              <w:rPr>
                <w:rStyle w:val="Hyperlink"/>
                <w:noProof/>
              </w:rPr>
              <w:t>6.1</w:t>
            </w:r>
            <w:r>
              <w:rPr>
                <w:rFonts w:asciiTheme="minorHAnsi" w:eastAsiaTheme="minorEastAsia" w:hAnsiTheme="minorHAnsi" w:cstheme="minorBidi"/>
                <w:noProof/>
                <w:kern w:val="2"/>
                <w:sz w:val="24"/>
                <w:szCs w:val="24"/>
                <w14:ligatures w14:val="standardContextual"/>
              </w:rPr>
              <w:tab/>
            </w:r>
            <w:r w:rsidRPr="00C11E1D">
              <w:rPr>
                <w:rStyle w:val="Hyperlink"/>
                <w:noProof/>
              </w:rPr>
              <w:t>Elektronisk tilbudsavgivelse</w:t>
            </w:r>
            <w:r>
              <w:rPr>
                <w:noProof/>
                <w:webHidden/>
              </w:rPr>
              <w:tab/>
            </w:r>
            <w:r>
              <w:rPr>
                <w:noProof/>
                <w:webHidden/>
              </w:rPr>
              <w:fldChar w:fldCharType="begin"/>
            </w:r>
            <w:r>
              <w:rPr>
                <w:noProof/>
                <w:webHidden/>
              </w:rPr>
              <w:instrText xml:space="preserve"> PAGEREF _Toc233790091 \h </w:instrText>
            </w:r>
            <w:r>
              <w:rPr>
                <w:noProof/>
                <w:webHidden/>
              </w:rPr>
              <w:fldChar w:fldCharType="separate"/>
            </w:r>
            <w:r>
              <w:rPr>
                <w:noProof/>
                <w:webHidden/>
              </w:rPr>
              <w:t>11</w:t>
            </w:r>
            <w:r>
              <w:rPr>
                <w:noProof/>
                <w:webHidden/>
              </w:rPr>
              <w:fldChar w:fldCharType="end"/>
            </w:r>
          </w:hyperlink>
        </w:p>
        <w:p w:rsidR="008C1B96" w14:paraId="720FF576" w14:textId="38DF904F">
          <w:pPr>
            <w:pStyle w:val="TOC2"/>
            <w:rPr>
              <w:rFonts w:asciiTheme="minorHAnsi" w:eastAsiaTheme="minorEastAsia" w:hAnsiTheme="minorHAnsi" w:cstheme="minorBidi"/>
              <w:noProof/>
              <w:kern w:val="2"/>
              <w:sz w:val="24"/>
              <w:szCs w:val="24"/>
              <w14:ligatures w14:val="standardContextual"/>
            </w:rPr>
          </w:pPr>
          <w:hyperlink w:anchor="_Toc233790092" w:history="1">
            <w:r w:rsidRPr="00C11E1D">
              <w:rPr>
                <w:rStyle w:val="Hyperlink"/>
                <w:noProof/>
              </w:rPr>
              <w:t>6.2</w:t>
            </w:r>
            <w:r>
              <w:rPr>
                <w:rFonts w:asciiTheme="minorHAnsi" w:eastAsiaTheme="minorEastAsia" w:hAnsiTheme="minorHAnsi" w:cstheme="minorBidi"/>
                <w:noProof/>
                <w:kern w:val="2"/>
                <w:sz w:val="24"/>
                <w:szCs w:val="24"/>
                <w14:ligatures w14:val="standardContextual"/>
              </w:rPr>
              <w:tab/>
            </w:r>
            <w:r w:rsidRPr="00C11E1D">
              <w:rPr>
                <w:rStyle w:val="Hyperlink"/>
                <w:noProof/>
              </w:rPr>
              <w:t>Vedståelsesfrist</w:t>
            </w:r>
            <w:r>
              <w:rPr>
                <w:noProof/>
                <w:webHidden/>
              </w:rPr>
              <w:tab/>
            </w:r>
            <w:r>
              <w:rPr>
                <w:noProof/>
                <w:webHidden/>
              </w:rPr>
              <w:fldChar w:fldCharType="begin"/>
            </w:r>
            <w:r>
              <w:rPr>
                <w:noProof/>
                <w:webHidden/>
              </w:rPr>
              <w:instrText xml:space="preserve"> PAGEREF _Toc233790092 \h </w:instrText>
            </w:r>
            <w:r>
              <w:rPr>
                <w:noProof/>
                <w:webHidden/>
              </w:rPr>
              <w:fldChar w:fldCharType="separate"/>
            </w:r>
            <w:r>
              <w:rPr>
                <w:noProof/>
                <w:webHidden/>
              </w:rPr>
              <w:t>12</w:t>
            </w:r>
            <w:r>
              <w:rPr>
                <w:noProof/>
                <w:webHidden/>
              </w:rPr>
              <w:fldChar w:fldCharType="end"/>
            </w:r>
          </w:hyperlink>
        </w:p>
        <w:p w:rsidR="008C1B96" w14:paraId="6948B2B1" w14:textId="417366EB">
          <w:pPr>
            <w:pStyle w:val="TOC2"/>
            <w:rPr>
              <w:rFonts w:asciiTheme="minorHAnsi" w:eastAsiaTheme="minorEastAsia" w:hAnsiTheme="minorHAnsi" w:cstheme="minorBidi"/>
              <w:noProof/>
              <w:kern w:val="2"/>
              <w:sz w:val="24"/>
              <w:szCs w:val="24"/>
              <w14:ligatures w14:val="standardContextual"/>
            </w:rPr>
          </w:pPr>
          <w:hyperlink w:anchor="_Toc233790093" w:history="1">
            <w:r w:rsidRPr="00C11E1D">
              <w:rPr>
                <w:rStyle w:val="Hyperlink"/>
                <w:noProof/>
              </w:rPr>
              <w:t>6.3</w:t>
            </w:r>
            <w:r>
              <w:rPr>
                <w:rFonts w:asciiTheme="minorHAnsi" w:eastAsiaTheme="minorEastAsia" w:hAnsiTheme="minorHAnsi" w:cstheme="minorBidi"/>
                <w:noProof/>
                <w:kern w:val="2"/>
                <w:sz w:val="24"/>
                <w:szCs w:val="24"/>
                <w14:ligatures w14:val="standardContextual"/>
              </w:rPr>
              <w:tab/>
            </w:r>
            <w:r w:rsidRPr="00C11E1D">
              <w:rPr>
                <w:rStyle w:val="Hyperlink"/>
                <w:noProof/>
              </w:rPr>
              <w:t>Tilbudets språk</w:t>
            </w:r>
            <w:r>
              <w:rPr>
                <w:noProof/>
                <w:webHidden/>
              </w:rPr>
              <w:tab/>
            </w:r>
            <w:r>
              <w:rPr>
                <w:noProof/>
                <w:webHidden/>
              </w:rPr>
              <w:fldChar w:fldCharType="begin"/>
            </w:r>
            <w:r>
              <w:rPr>
                <w:noProof/>
                <w:webHidden/>
              </w:rPr>
              <w:instrText xml:space="preserve"> PAGEREF _Toc233790093 \h </w:instrText>
            </w:r>
            <w:r>
              <w:rPr>
                <w:noProof/>
                <w:webHidden/>
              </w:rPr>
              <w:fldChar w:fldCharType="separate"/>
            </w:r>
            <w:r>
              <w:rPr>
                <w:noProof/>
                <w:webHidden/>
              </w:rPr>
              <w:t>12</w:t>
            </w:r>
            <w:r>
              <w:rPr>
                <w:noProof/>
                <w:webHidden/>
              </w:rPr>
              <w:fldChar w:fldCharType="end"/>
            </w:r>
          </w:hyperlink>
        </w:p>
        <w:p w:rsidR="008C1B96" w14:paraId="24FC0FD6" w14:textId="4D64B303">
          <w:pPr>
            <w:pStyle w:val="TOC2"/>
            <w:rPr>
              <w:rFonts w:asciiTheme="minorHAnsi" w:eastAsiaTheme="minorEastAsia" w:hAnsiTheme="minorHAnsi" w:cstheme="minorBidi"/>
              <w:noProof/>
              <w:kern w:val="2"/>
              <w:sz w:val="24"/>
              <w:szCs w:val="24"/>
              <w14:ligatures w14:val="standardContextual"/>
            </w:rPr>
          </w:pPr>
          <w:hyperlink w:anchor="_Toc233790094" w:history="1">
            <w:r w:rsidRPr="00C11E1D">
              <w:rPr>
                <w:rStyle w:val="Hyperlink"/>
                <w:noProof/>
              </w:rPr>
              <w:t>6.4</w:t>
            </w:r>
            <w:r>
              <w:rPr>
                <w:rFonts w:asciiTheme="minorHAnsi" w:eastAsiaTheme="minorEastAsia" w:hAnsiTheme="minorHAnsi" w:cstheme="minorBidi"/>
                <w:noProof/>
                <w:kern w:val="2"/>
                <w:sz w:val="24"/>
                <w:szCs w:val="24"/>
                <w14:ligatures w14:val="standardContextual"/>
              </w:rPr>
              <w:tab/>
            </w:r>
            <w:r w:rsidRPr="00C11E1D">
              <w:rPr>
                <w:rStyle w:val="Hyperlink"/>
                <w:noProof/>
              </w:rPr>
              <w:t>Hva skal leveres – hvilken filstruktur skal benyttes?</w:t>
            </w:r>
            <w:r>
              <w:rPr>
                <w:noProof/>
                <w:webHidden/>
              </w:rPr>
              <w:tab/>
            </w:r>
            <w:r>
              <w:rPr>
                <w:noProof/>
                <w:webHidden/>
              </w:rPr>
              <w:fldChar w:fldCharType="begin"/>
            </w:r>
            <w:r>
              <w:rPr>
                <w:noProof/>
                <w:webHidden/>
              </w:rPr>
              <w:instrText xml:space="preserve"> PAGEREF _Toc233790094 \h </w:instrText>
            </w:r>
            <w:r>
              <w:rPr>
                <w:noProof/>
                <w:webHidden/>
              </w:rPr>
              <w:fldChar w:fldCharType="separate"/>
            </w:r>
            <w:r>
              <w:rPr>
                <w:noProof/>
                <w:webHidden/>
              </w:rPr>
              <w:t>12</w:t>
            </w:r>
            <w:r>
              <w:rPr>
                <w:noProof/>
                <w:webHidden/>
              </w:rPr>
              <w:fldChar w:fldCharType="end"/>
            </w:r>
          </w:hyperlink>
        </w:p>
        <w:p w:rsidR="008C1B96" w14:paraId="74F84EEB" w14:textId="14D1D41E">
          <w:pPr>
            <w:pStyle w:val="TOC2"/>
            <w:rPr>
              <w:rFonts w:asciiTheme="minorHAnsi" w:eastAsiaTheme="minorEastAsia" w:hAnsiTheme="minorHAnsi" w:cstheme="minorBidi"/>
              <w:noProof/>
              <w:kern w:val="2"/>
              <w:sz w:val="24"/>
              <w:szCs w:val="24"/>
              <w14:ligatures w14:val="standardContextual"/>
            </w:rPr>
          </w:pPr>
          <w:hyperlink w:anchor="_Toc233790095" w:history="1">
            <w:r w:rsidRPr="00C11E1D">
              <w:rPr>
                <w:rStyle w:val="Hyperlink"/>
                <w:noProof/>
              </w:rPr>
              <w:t>6.5</w:t>
            </w:r>
            <w:r>
              <w:rPr>
                <w:rFonts w:asciiTheme="minorHAnsi" w:eastAsiaTheme="minorEastAsia" w:hAnsiTheme="minorHAnsi" w:cstheme="minorBidi"/>
                <w:noProof/>
                <w:kern w:val="2"/>
                <w:sz w:val="24"/>
                <w:szCs w:val="24"/>
                <w14:ligatures w14:val="standardContextual"/>
              </w:rPr>
              <w:tab/>
            </w:r>
            <w:r w:rsidRPr="00C11E1D">
              <w:rPr>
                <w:rStyle w:val="Hyperlink"/>
                <w:noProof/>
              </w:rPr>
              <w:t>Innleveringssted og tilbudsfrist</w:t>
            </w:r>
            <w:r>
              <w:rPr>
                <w:noProof/>
                <w:webHidden/>
              </w:rPr>
              <w:tab/>
            </w:r>
            <w:r>
              <w:rPr>
                <w:noProof/>
                <w:webHidden/>
              </w:rPr>
              <w:fldChar w:fldCharType="begin"/>
            </w:r>
            <w:r>
              <w:rPr>
                <w:noProof/>
                <w:webHidden/>
              </w:rPr>
              <w:instrText xml:space="preserve"> PAGEREF _Toc233790095 \h </w:instrText>
            </w:r>
            <w:r>
              <w:rPr>
                <w:noProof/>
                <w:webHidden/>
              </w:rPr>
              <w:fldChar w:fldCharType="separate"/>
            </w:r>
            <w:r>
              <w:rPr>
                <w:noProof/>
                <w:webHidden/>
              </w:rPr>
              <w:t>12</w:t>
            </w:r>
            <w:r>
              <w:rPr>
                <w:noProof/>
                <w:webHidden/>
              </w:rPr>
              <w:fldChar w:fldCharType="end"/>
            </w:r>
          </w:hyperlink>
        </w:p>
        <w:p w:rsidR="008C1B96" w14:paraId="74F886D4" w14:textId="6D03E74B">
          <w:pPr>
            <w:pStyle w:val="TOC2"/>
            <w:rPr>
              <w:rFonts w:asciiTheme="minorHAnsi" w:eastAsiaTheme="minorEastAsia" w:hAnsiTheme="minorHAnsi" w:cstheme="minorBidi"/>
              <w:noProof/>
              <w:kern w:val="2"/>
              <w:sz w:val="24"/>
              <w:szCs w:val="24"/>
              <w14:ligatures w14:val="standardContextual"/>
            </w:rPr>
          </w:pPr>
          <w:hyperlink w:anchor="_Toc233790096" w:history="1">
            <w:r w:rsidRPr="00C11E1D">
              <w:rPr>
                <w:rStyle w:val="Hyperlink"/>
                <w:noProof/>
              </w:rPr>
              <w:t>6.6</w:t>
            </w:r>
            <w:r>
              <w:rPr>
                <w:rFonts w:asciiTheme="minorHAnsi" w:eastAsiaTheme="minorEastAsia" w:hAnsiTheme="minorHAnsi" w:cstheme="minorBidi"/>
                <w:noProof/>
                <w:kern w:val="2"/>
                <w:sz w:val="24"/>
                <w:szCs w:val="24"/>
                <w14:ligatures w14:val="standardContextual"/>
              </w:rPr>
              <w:tab/>
            </w:r>
            <w:r w:rsidRPr="00C11E1D">
              <w:rPr>
                <w:rStyle w:val="Hyperlink"/>
                <w:noProof/>
              </w:rPr>
              <w:t>Om Mercellportalen</w:t>
            </w:r>
            <w:r>
              <w:rPr>
                <w:noProof/>
                <w:webHidden/>
              </w:rPr>
              <w:tab/>
            </w:r>
            <w:r>
              <w:rPr>
                <w:noProof/>
                <w:webHidden/>
              </w:rPr>
              <w:fldChar w:fldCharType="begin"/>
            </w:r>
            <w:r>
              <w:rPr>
                <w:noProof/>
                <w:webHidden/>
              </w:rPr>
              <w:instrText xml:space="preserve"> PAGEREF _Toc233790096 \h </w:instrText>
            </w:r>
            <w:r>
              <w:rPr>
                <w:noProof/>
                <w:webHidden/>
              </w:rPr>
              <w:fldChar w:fldCharType="separate"/>
            </w:r>
            <w:r>
              <w:rPr>
                <w:noProof/>
                <w:webHidden/>
              </w:rPr>
              <w:t>12</w:t>
            </w:r>
            <w:r>
              <w:rPr>
                <w:noProof/>
                <w:webHidden/>
              </w:rPr>
              <w:fldChar w:fldCharType="end"/>
            </w:r>
          </w:hyperlink>
        </w:p>
        <w:p w:rsidR="008C1B96" w14:paraId="7D595DC9" w14:textId="5C878D1D">
          <w:pPr>
            <w:pStyle w:val="TOC1"/>
            <w:rPr>
              <w:rFonts w:asciiTheme="minorHAnsi" w:eastAsiaTheme="minorEastAsia" w:hAnsiTheme="minorHAnsi" w:cstheme="minorBidi"/>
              <w:kern w:val="2"/>
              <w:sz w:val="24"/>
              <w:szCs w:val="24"/>
              <w14:ligatures w14:val="standardContextual"/>
            </w:rPr>
          </w:pPr>
          <w:hyperlink w:anchor="_Toc233790097" w:history="1">
            <w:r w:rsidRPr="00C11E1D">
              <w:rPr>
                <w:rStyle w:val="Hyperlink"/>
              </w:rPr>
              <w:t>7</w:t>
            </w:r>
            <w:r>
              <w:rPr>
                <w:rFonts w:asciiTheme="minorHAnsi" w:eastAsiaTheme="minorEastAsia" w:hAnsiTheme="minorHAnsi" w:cstheme="minorBidi"/>
                <w:kern w:val="2"/>
                <w:sz w:val="24"/>
                <w:szCs w:val="24"/>
                <w14:ligatures w14:val="standardContextual"/>
              </w:rPr>
              <w:tab/>
            </w:r>
            <w:r w:rsidRPr="00C11E1D">
              <w:rPr>
                <w:rStyle w:val="Hyperlink"/>
              </w:rPr>
              <w:t>Oppdragsgivers underskrift</w:t>
            </w:r>
            <w:r>
              <w:rPr>
                <w:webHidden/>
              </w:rPr>
              <w:tab/>
            </w:r>
            <w:r>
              <w:rPr>
                <w:webHidden/>
              </w:rPr>
              <w:fldChar w:fldCharType="begin"/>
            </w:r>
            <w:r>
              <w:rPr>
                <w:webHidden/>
              </w:rPr>
              <w:instrText xml:space="preserve"> PAGEREF _Toc233790097 \h </w:instrText>
            </w:r>
            <w:r>
              <w:rPr>
                <w:webHidden/>
              </w:rPr>
              <w:fldChar w:fldCharType="separate"/>
            </w:r>
            <w:r>
              <w:rPr>
                <w:webHidden/>
              </w:rPr>
              <w:t>13</w:t>
            </w:r>
            <w:r>
              <w:rPr>
                <w:webHidden/>
              </w:rPr>
              <w:fldChar w:fldCharType="end"/>
            </w:r>
          </w:hyperlink>
        </w:p>
        <w:p w:rsidR="008C1B96" w14:paraId="686FE213" w14:textId="6E0488BD">
          <w:pPr>
            <w:pStyle w:val="TOC1"/>
            <w:rPr>
              <w:rFonts w:asciiTheme="minorHAnsi" w:eastAsiaTheme="minorEastAsia" w:hAnsiTheme="minorHAnsi" w:cstheme="minorBidi"/>
              <w:kern w:val="2"/>
              <w:sz w:val="24"/>
              <w:szCs w:val="24"/>
              <w14:ligatures w14:val="standardContextual"/>
            </w:rPr>
          </w:pPr>
          <w:hyperlink w:anchor="_Toc233790098" w:history="1">
            <w:r w:rsidRPr="00C11E1D">
              <w:rPr>
                <w:rStyle w:val="Hyperlink"/>
              </w:rPr>
              <w:t>8</w:t>
            </w:r>
            <w:r>
              <w:rPr>
                <w:rFonts w:asciiTheme="minorHAnsi" w:eastAsiaTheme="minorEastAsia" w:hAnsiTheme="minorHAnsi" w:cstheme="minorBidi"/>
                <w:kern w:val="2"/>
                <w:sz w:val="24"/>
                <w:szCs w:val="24"/>
                <w14:ligatures w14:val="standardContextual"/>
              </w:rPr>
              <w:tab/>
            </w:r>
            <w:r w:rsidRPr="00C11E1D">
              <w:rPr>
                <w:rStyle w:val="Hyperlink"/>
              </w:rPr>
              <w:t>Vedlegg</w:t>
            </w:r>
            <w:r>
              <w:rPr>
                <w:webHidden/>
              </w:rPr>
              <w:tab/>
            </w:r>
            <w:r>
              <w:rPr>
                <w:webHidden/>
              </w:rPr>
              <w:fldChar w:fldCharType="begin"/>
            </w:r>
            <w:r>
              <w:rPr>
                <w:webHidden/>
              </w:rPr>
              <w:instrText xml:space="preserve"> PAGEREF _Toc233790098 \h </w:instrText>
            </w:r>
            <w:r>
              <w:rPr>
                <w:webHidden/>
              </w:rPr>
              <w:fldChar w:fldCharType="separate"/>
            </w:r>
            <w:r>
              <w:rPr>
                <w:webHidden/>
              </w:rPr>
              <w:t>13</w:t>
            </w:r>
            <w:r>
              <w:rPr>
                <w:webHidden/>
              </w:rPr>
              <w:fldChar w:fldCharType="end"/>
            </w:r>
          </w:hyperlink>
        </w:p>
        <w:p w:rsidR="00FC23F7" w:rsidP="00FC23F7" w14:paraId="2282EC47" w14:textId="2740EF0F">
          <w:r>
            <w:rPr>
              <w:b/>
              <w:bCs/>
            </w:rPr>
            <w:fldChar w:fldCharType="end"/>
          </w:r>
        </w:p>
      </w:sdtContent>
    </w:sdt>
    <w:p w:rsidR="00FC23F7" w:rsidRPr="00305FD4" w:rsidP="00FC23F7" w14:paraId="681F6056" w14:textId="3F26AF68">
      <w:pPr>
        <w:rPr>
          <w:i/>
          <w:color w:val="FF0000"/>
        </w:rPr>
      </w:pPr>
      <w:r>
        <w:rPr>
          <w:b/>
          <w:sz w:val="32"/>
          <w:szCs w:val="32"/>
        </w:rPr>
        <w:br w:type="page"/>
      </w:r>
    </w:p>
    <w:p w:rsidR="00FC23F7" w:rsidP="00FC23F7" w14:paraId="16BFAE78" w14:textId="77777777"/>
    <w:p w:rsidR="00FC23F7" w:rsidP="00FC23F7" w14:paraId="5294E24C" w14:textId="77777777">
      <w:pPr>
        <w:pStyle w:val="Heading1"/>
        <w:keepLines w:val="0"/>
        <w:numPr>
          <w:ilvl w:val="0"/>
          <w:numId w:val="20"/>
        </w:numPr>
        <w:spacing w:before="0" w:after="0" w:line="240" w:lineRule="auto"/>
        <w:ind w:left="567" w:hanging="567"/>
      </w:pPr>
      <w:bookmarkStart w:id="0" w:name="_Toc370295849"/>
      <w:bookmarkStart w:id="1" w:name="_Toc233790055"/>
      <w:r w:rsidRPr="0009528F">
        <w:t xml:space="preserve">Generelt om </w:t>
      </w:r>
      <w:r w:rsidRPr="0097006F">
        <w:t>oppdraget</w:t>
      </w:r>
      <w:bookmarkEnd w:id="0"/>
      <w:bookmarkEnd w:id="1"/>
    </w:p>
    <w:p w:rsidR="00FC23F7" w:rsidP="00FC23F7" w14:paraId="34BA59FF" w14:textId="77777777"/>
    <w:p w:rsidR="00FC23F7" w:rsidRPr="0009528F" w:rsidP="00FC23F7" w14:paraId="6C1B640D" w14:textId="77777777">
      <w:pPr>
        <w:pStyle w:val="Heading2"/>
        <w:keepLines w:val="0"/>
        <w:numPr>
          <w:ilvl w:val="1"/>
          <w:numId w:val="20"/>
        </w:numPr>
        <w:ind w:left="567" w:hanging="567"/>
      </w:pPr>
      <w:bookmarkStart w:id="2" w:name="_Toc370295850"/>
      <w:bookmarkStart w:id="3" w:name="_Toc233790056"/>
      <w:r w:rsidRPr="00251D66">
        <w:t>Invitasjon</w:t>
      </w:r>
      <w:r w:rsidRPr="0009528F">
        <w:t xml:space="preserve"> og orientering</w:t>
      </w:r>
      <w:bookmarkEnd w:id="2"/>
      <w:bookmarkEnd w:id="3"/>
    </w:p>
    <w:p w:rsidR="00FC23F7" w:rsidRPr="00251D66" w:rsidP="00FC23F7" w14:paraId="71DA2D72" w14:textId="77777777"/>
    <w:p w:rsidR="00FC23F7" w:rsidRPr="0009528F" w:rsidP="00FC23F7" w14:paraId="5A0E6FD0" w14:textId="77777777">
      <w:r w:rsidRPr="0009528F">
        <w:t>Statsbygg ber i forbindelse med prosjekt:</w:t>
      </w:r>
    </w:p>
    <w:p w:rsidR="00FC23F7" w:rsidRPr="0009528F" w:rsidP="00FC23F7" w14:paraId="76E47313" w14:textId="77777777">
      <w:pPr>
        <w:rPr>
          <w:rFonts w:cs="Arial"/>
        </w:rPr>
      </w:pPr>
    </w:p>
    <w:p w:rsidR="00066F6F" w:rsidP="00FC23F7" w14:paraId="6BA3DD25" w14:textId="6F6021F1">
      <w:pPr>
        <w:rPr>
          <w:rFonts w:cs="Arial"/>
        </w:rPr>
      </w:pPr>
      <w:r w:rsidRPr="00305FD4">
        <w:rPr>
          <w:rFonts w:cs="Arial"/>
        </w:rPr>
        <w:t xml:space="preserve">254861 Renovering av kantineområde </w:t>
      </w:r>
    </w:p>
    <w:p w:rsidR="00066F6F" w:rsidP="00FC23F7" w14:paraId="4C1483DB" w14:textId="77777777">
      <w:pPr>
        <w:rPr>
          <w:rFonts w:cs="Arial"/>
        </w:rPr>
      </w:pPr>
    </w:p>
    <w:p w:rsidR="00FC23F7" w:rsidP="00FC23F7" w14:paraId="117D1B76" w14:textId="77777777">
      <w:pPr>
        <w:rPr>
          <w:rFonts w:cs="Arial"/>
        </w:rPr>
      </w:pPr>
      <w:r w:rsidRPr="0009528F">
        <w:rPr>
          <w:rFonts w:cs="Arial"/>
        </w:rPr>
        <w:t xml:space="preserve">om tilbud på entreprise: </w:t>
      </w:r>
    </w:p>
    <w:p w:rsidR="00066F6F" w:rsidP="00FC23F7" w14:paraId="0F2297A5" w14:textId="77777777">
      <w:pPr>
        <w:rPr>
          <w:rFonts w:cs="Arial"/>
        </w:rPr>
      </w:pPr>
    </w:p>
    <w:p w:rsidR="00FC23F7" w:rsidRPr="0009528F" w:rsidP="00FC23F7" w14:paraId="07934008" w14:textId="342DF22F">
      <w:pPr>
        <w:rPr>
          <w:rFonts w:cs="Arial"/>
        </w:rPr>
      </w:pPr>
      <w:r>
        <w:rPr>
          <w:rFonts w:cs="Arial"/>
        </w:rPr>
        <w:t>Utskiftning av glassfasade</w:t>
      </w:r>
      <w:r w:rsidRPr="00305FD4" w:rsidR="00066F6F">
        <w:rPr>
          <w:rFonts w:cs="Arial"/>
        </w:rPr>
        <w:t xml:space="preserve"> </w:t>
      </w:r>
      <w:r w:rsidR="00066F6F">
        <w:rPr>
          <w:rFonts w:cs="Arial"/>
        </w:rPr>
        <w:t>til</w:t>
      </w:r>
      <w:r w:rsidRPr="00305FD4" w:rsidR="00066F6F">
        <w:rPr>
          <w:rFonts w:cs="Arial"/>
        </w:rPr>
        <w:t xml:space="preserve"> Statens hus Steinkjer</w:t>
      </w:r>
    </w:p>
    <w:p w:rsidR="00FC23F7" w:rsidRPr="0009528F" w:rsidP="00FC23F7" w14:paraId="6A655589" w14:textId="77777777">
      <w:pPr>
        <w:rPr>
          <w:rFonts w:cs="Arial"/>
        </w:rPr>
      </w:pPr>
    </w:p>
    <w:p w:rsidR="0070357D" w:rsidP="0070357D" w14:paraId="1DC43AF9" w14:textId="6280FE37">
      <w:r>
        <w:t>Oppdraget omfatter i</w:t>
      </w:r>
      <w:r w:rsidRPr="00C425C8">
        <w:t>nnkjøp og montering av glassfelt til renovering av kantineområde</w:t>
      </w:r>
      <w:r>
        <w:t>, samt solskjerming.</w:t>
      </w:r>
    </w:p>
    <w:p w:rsidR="00FC23F7" w:rsidRPr="0009528F" w:rsidP="00FC23F7" w14:paraId="327EE3DE" w14:textId="77777777">
      <w:pPr>
        <w:rPr>
          <w:rFonts w:cs="Arial"/>
        </w:rPr>
      </w:pPr>
    </w:p>
    <w:p w:rsidR="00FC23F7" w:rsidRPr="0009528F" w:rsidP="00FC23F7" w14:paraId="48F87D23" w14:textId="4F872FFB">
      <w:r w:rsidRPr="00251D66">
        <w:t>Konkurransegrunnlaget består av:</w:t>
      </w:r>
      <w:r w:rsidRPr="0009528F">
        <w:t xml:space="preserve"> </w:t>
      </w:r>
    </w:p>
    <w:p w:rsidR="00FC23F7" w:rsidRPr="00741782" w:rsidP="00FC23F7" w14:paraId="7FE5781C" w14:textId="77777777">
      <w:pPr>
        <w:rPr>
          <w:rFonts w:cs="Arial"/>
        </w:rPr>
      </w:pPr>
    </w:p>
    <w:p w:rsidR="00FC23F7" w:rsidRPr="00741782" w:rsidP="00FC23F7" w14:paraId="213DC68E" w14:textId="77777777">
      <w:pPr>
        <w:rPr>
          <w:rFonts w:cs="Arial"/>
        </w:rPr>
      </w:pPr>
      <w:r w:rsidRPr="00741782">
        <w:rPr>
          <w:rFonts w:cs="Arial"/>
          <w:b/>
          <w:bCs/>
        </w:rPr>
        <w:t>Alminnelig del</w:t>
      </w:r>
      <w:r w:rsidRPr="00741782">
        <w:rPr>
          <w:rFonts w:cs="Arial"/>
        </w:rPr>
        <w:t xml:space="preserve">: </w:t>
      </w:r>
    </w:p>
    <w:p w:rsidR="00FC23F7" w:rsidRPr="00741782" w:rsidP="00FC23F7" w14:paraId="59F6FD24" w14:textId="77777777">
      <w:pPr>
        <w:rPr>
          <w:rFonts w:cs="Arial"/>
        </w:rPr>
      </w:pPr>
    </w:p>
    <w:p w:rsidR="00FC23F7" w:rsidRPr="00741782" w:rsidP="00FC23F7" w14:paraId="735A39D2" w14:textId="77777777">
      <w:pPr>
        <w:pStyle w:val="ListParagraph"/>
        <w:numPr>
          <w:ilvl w:val="0"/>
          <w:numId w:val="21"/>
        </w:numPr>
        <w:spacing w:line="240" w:lineRule="auto"/>
      </w:pPr>
      <w:r w:rsidRPr="00741782">
        <w:t>Denne tilbudsinvitasjon</w:t>
      </w:r>
    </w:p>
    <w:p w:rsidR="00FC23F7" w:rsidRPr="00741782" w:rsidP="00FC23F7" w14:paraId="67693522" w14:textId="77777777">
      <w:pPr>
        <w:pStyle w:val="ListParagraph"/>
        <w:numPr>
          <w:ilvl w:val="0"/>
          <w:numId w:val="21"/>
        </w:numPr>
        <w:spacing w:line="240" w:lineRule="auto"/>
      </w:pPr>
      <w:r w:rsidRPr="00741782">
        <w:t>Tilbudsskjema</w:t>
      </w:r>
    </w:p>
    <w:p w:rsidR="00FC23F7" w:rsidRPr="00741782" w:rsidP="00FC23F7" w14:paraId="4A283F54" w14:textId="77777777">
      <w:pPr>
        <w:pStyle w:val="ListParagraph"/>
        <w:numPr>
          <w:ilvl w:val="0"/>
          <w:numId w:val="21"/>
        </w:numPr>
        <w:spacing w:line="240" w:lineRule="auto"/>
      </w:pPr>
      <w:r w:rsidRPr="00741782">
        <w:t>Statsbyggs egenerklæringsskjema vedrørende kvalifikasjonskrav og avvisningsgrunner</w:t>
      </w:r>
    </w:p>
    <w:p w:rsidR="00FC23F7" w:rsidRPr="00F810C9" w:rsidP="00FC23F7" w14:paraId="05125B87" w14:textId="77777777">
      <w:pPr>
        <w:pStyle w:val="ListParagraph"/>
        <w:numPr>
          <w:ilvl w:val="0"/>
          <w:numId w:val="21"/>
        </w:numPr>
        <w:spacing w:line="240" w:lineRule="auto"/>
      </w:pPr>
      <w:r w:rsidRPr="00741782">
        <w:t xml:space="preserve">Utkast </w:t>
      </w:r>
      <w:r w:rsidRPr="00F810C9">
        <w:t>til avtaledokument</w:t>
      </w:r>
    </w:p>
    <w:p w:rsidR="00FC23F7" w:rsidP="00FC23F7" w14:paraId="2C4DEDA3" w14:textId="10635540">
      <w:pPr>
        <w:pStyle w:val="ListParagraph"/>
        <w:numPr>
          <w:ilvl w:val="0"/>
          <w:numId w:val="21"/>
        </w:numPr>
        <w:spacing w:line="240" w:lineRule="auto"/>
      </w:pPr>
      <w:r w:rsidRPr="00F810C9">
        <w:t>Statsbyggs generelle og spesielle kontraktsbestemmelser for entrepriser (Entrepriseboka basert på NS 8406)</w:t>
      </w:r>
    </w:p>
    <w:p w:rsidR="00FC54D5" w:rsidRPr="00F810C9" w:rsidP="00FC23F7" w14:paraId="4A4EBAB5" w14:textId="32014193">
      <w:pPr>
        <w:pStyle w:val="ListParagraph"/>
        <w:numPr>
          <w:ilvl w:val="0"/>
          <w:numId w:val="21"/>
        </w:numPr>
        <w:spacing w:line="240" w:lineRule="auto"/>
      </w:pPr>
      <w:r>
        <w:t>Spesielle krav SHA og seriø</w:t>
      </w:r>
      <w:r w:rsidR="00831014">
        <w:t>sitet</w:t>
      </w:r>
    </w:p>
    <w:p w:rsidR="00FC23F7" w:rsidRPr="00F810C9" w:rsidP="00FC23F7" w14:paraId="44A24468" w14:textId="77777777">
      <w:pPr>
        <w:rPr>
          <w:rFonts w:cs="Arial"/>
        </w:rPr>
      </w:pPr>
    </w:p>
    <w:p w:rsidR="00FC23F7" w:rsidRPr="00F810C9" w:rsidP="00FC23F7" w14:paraId="20271A7B" w14:textId="77777777">
      <w:pPr>
        <w:rPr>
          <w:rFonts w:cs="Arial"/>
        </w:rPr>
      </w:pPr>
      <w:r w:rsidRPr="00F810C9">
        <w:rPr>
          <w:rFonts w:cs="Arial"/>
          <w:b/>
          <w:bCs/>
        </w:rPr>
        <w:t>Beskrivende del</w:t>
      </w:r>
      <w:r w:rsidRPr="00F810C9">
        <w:rPr>
          <w:rFonts w:cs="Arial"/>
        </w:rPr>
        <w:t>:</w:t>
      </w:r>
    </w:p>
    <w:p w:rsidR="00FC23F7" w:rsidRPr="002954CE" w:rsidP="00FC23F7" w14:paraId="172FAC37" w14:textId="77777777">
      <w:pPr>
        <w:rPr>
          <w:rFonts w:cs="Arial"/>
          <w:color w:val="FF0000"/>
        </w:rPr>
      </w:pPr>
    </w:p>
    <w:p w:rsidR="00FC23F7" w:rsidRPr="002B00F4" w:rsidP="00FC23F7" w14:paraId="7CD33206" w14:textId="39982EF2">
      <w:pPr>
        <w:pStyle w:val="ListParagraph"/>
        <w:numPr>
          <w:ilvl w:val="0"/>
          <w:numId w:val="29"/>
        </w:numPr>
        <w:spacing w:line="240" w:lineRule="auto"/>
      </w:pPr>
      <w:r w:rsidRPr="002B00F4">
        <w:t xml:space="preserve">ISY beskrivelse </w:t>
      </w:r>
    </w:p>
    <w:p w:rsidR="001D1781" w:rsidRPr="002B00F4" w:rsidP="00FC23F7" w14:paraId="7D644D99" w14:textId="1A74A482">
      <w:pPr>
        <w:pStyle w:val="ListParagraph"/>
        <w:numPr>
          <w:ilvl w:val="0"/>
          <w:numId w:val="29"/>
        </w:numPr>
        <w:spacing w:line="240" w:lineRule="auto"/>
      </w:pPr>
      <w:r w:rsidRPr="002B00F4">
        <w:t>Miljøoppfølgingsplan (MOP)</w:t>
      </w:r>
    </w:p>
    <w:p w:rsidR="0070581A" w:rsidRPr="002B00F4" w:rsidP="00FC23F7" w14:paraId="747D4A7D" w14:textId="76EA8596">
      <w:pPr>
        <w:pStyle w:val="ListParagraph"/>
        <w:numPr>
          <w:ilvl w:val="0"/>
          <w:numId w:val="29"/>
        </w:numPr>
        <w:spacing w:line="240" w:lineRule="auto"/>
      </w:pPr>
      <w:r w:rsidRPr="002B00F4">
        <w:t>SHA-plan</w:t>
      </w:r>
    </w:p>
    <w:p w:rsidR="001D1781" w:rsidRPr="002B00F4" w:rsidP="00FC23F7" w14:paraId="7B0D684B" w14:textId="0D03B638">
      <w:pPr>
        <w:pStyle w:val="ListParagraph"/>
        <w:numPr>
          <w:ilvl w:val="0"/>
          <w:numId w:val="29"/>
        </w:numPr>
        <w:spacing w:line="240" w:lineRule="auto"/>
      </w:pPr>
      <w:r w:rsidRPr="002B00F4">
        <w:t>Tegninger:</w:t>
      </w:r>
    </w:p>
    <w:p w:rsidR="001D1781" w:rsidRPr="002B00F4" w:rsidP="00FC23F7" w14:paraId="541CD8BA" w14:textId="78CD7C00">
      <w:pPr>
        <w:pStyle w:val="ListParagraph"/>
        <w:numPr>
          <w:ilvl w:val="0"/>
          <w:numId w:val="29"/>
        </w:numPr>
        <w:spacing w:line="240" w:lineRule="auto"/>
      </w:pPr>
      <w:r w:rsidRPr="002B00F4">
        <w:t xml:space="preserve">52502390-Bygg ARK A.62-106 Glassfasade øst </w:t>
      </w:r>
    </w:p>
    <w:p w:rsidR="002940F2" w:rsidRPr="002B00F4" w:rsidP="00FC23F7" w14:paraId="69B92090" w14:textId="1EEF87A7">
      <w:pPr>
        <w:pStyle w:val="ListParagraph"/>
        <w:numPr>
          <w:ilvl w:val="0"/>
          <w:numId w:val="29"/>
        </w:numPr>
        <w:spacing w:line="240" w:lineRule="auto"/>
      </w:pPr>
      <w:r w:rsidRPr="002B00F4">
        <w:t>52502390-Bygg ARK A.62.104 Glassfasade nord</w:t>
      </w:r>
      <w:r w:rsidRPr="002B00F4" w:rsidR="006C252E">
        <w:t>-</w:t>
      </w:r>
      <w:r w:rsidRPr="002B00F4">
        <w:t xml:space="preserve">øst </w:t>
      </w:r>
    </w:p>
    <w:p w:rsidR="002940F2" w:rsidRPr="002B00F4" w:rsidP="00FC23F7" w14:paraId="5F8BEC87" w14:textId="51220D67">
      <w:pPr>
        <w:pStyle w:val="ListParagraph"/>
        <w:numPr>
          <w:ilvl w:val="0"/>
          <w:numId w:val="29"/>
        </w:numPr>
        <w:spacing w:line="240" w:lineRule="auto"/>
      </w:pPr>
      <w:r w:rsidRPr="002B00F4">
        <w:t xml:space="preserve">52502390-Bygg ARK A.62.105 Glassfasade </w:t>
      </w:r>
      <w:r w:rsidRPr="002B00F4" w:rsidR="002B00F4">
        <w:t>s</w:t>
      </w:r>
      <w:r w:rsidRPr="002B00F4" w:rsidR="006C252E">
        <w:t>ør-vest</w:t>
      </w:r>
      <w:r w:rsidRPr="002B00F4">
        <w:t xml:space="preserve"> </w:t>
      </w:r>
    </w:p>
    <w:p w:rsidR="0070581A" w:rsidRPr="002B00F4" w:rsidP="00FC23F7" w14:paraId="4CF30940" w14:textId="41EF1453">
      <w:pPr>
        <w:pStyle w:val="ListParagraph"/>
        <w:numPr>
          <w:ilvl w:val="0"/>
          <w:numId w:val="29"/>
        </w:numPr>
        <w:spacing w:line="240" w:lineRule="auto"/>
      </w:pPr>
      <w:r w:rsidRPr="002B00F4">
        <w:t>A.62.101 Glassfasade nord øst</w:t>
      </w:r>
    </w:p>
    <w:p w:rsidR="00446188" w:rsidRPr="002B00F4" w:rsidP="00FC23F7" w14:paraId="33B04996" w14:textId="47B12D99">
      <w:pPr>
        <w:pStyle w:val="ListParagraph"/>
        <w:numPr>
          <w:ilvl w:val="0"/>
          <w:numId w:val="29"/>
        </w:numPr>
        <w:spacing w:line="240" w:lineRule="auto"/>
      </w:pPr>
      <w:r w:rsidRPr="002B00F4">
        <w:t>A.62-103 Glassfasade øst</w:t>
      </w:r>
    </w:p>
    <w:p w:rsidR="00446188" w:rsidRPr="002B00F4" w:rsidP="00FC23F7" w14:paraId="716EC73E" w14:textId="5DA9700C">
      <w:pPr>
        <w:pStyle w:val="ListParagraph"/>
        <w:numPr>
          <w:ilvl w:val="0"/>
          <w:numId w:val="29"/>
        </w:numPr>
        <w:spacing w:line="240" w:lineRule="auto"/>
      </w:pPr>
      <w:r w:rsidRPr="002B00F4">
        <w:t xml:space="preserve">A.62.102 Glassfasade </w:t>
      </w:r>
      <w:r w:rsidRPr="002B00F4" w:rsidR="002B00F4">
        <w:t>s</w:t>
      </w:r>
      <w:r w:rsidRPr="002B00F4" w:rsidR="006C252E">
        <w:t>ør-vest</w:t>
      </w:r>
    </w:p>
    <w:p w:rsidR="00FC23F7" w:rsidRPr="0009528F" w:rsidP="00FC23F7" w14:paraId="4D3303CB" w14:textId="77777777">
      <w:pPr>
        <w:rPr>
          <w:rFonts w:cs="Arial"/>
        </w:rPr>
      </w:pPr>
    </w:p>
    <w:p w:rsidR="00FC23F7" w:rsidP="00FC23F7" w14:paraId="39256713" w14:textId="77777777">
      <w:r w:rsidRPr="003E28F8">
        <w:t>Konkurransegrunnlaget</w:t>
      </w:r>
      <w:r w:rsidRPr="0009528F">
        <w:t xml:space="preserve"> </w:t>
      </w:r>
      <w:r>
        <w:t xml:space="preserve">er i sin helhet lagt ut elektronisk for nedlasting fra Mercellportalen. </w:t>
      </w:r>
      <w:r w:rsidRPr="003E28F8">
        <w:rPr>
          <w:b/>
        </w:rPr>
        <w:t xml:space="preserve">Leverandører som ønsker å delta i konkurransen, oppfordres til å registrere sin interesse i </w:t>
      </w:r>
      <w:r>
        <w:rPr>
          <w:b/>
        </w:rPr>
        <w:t>Mercellportalen</w:t>
      </w:r>
      <w:r w:rsidRPr="003E28F8">
        <w:rPr>
          <w:b/>
        </w:rPr>
        <w:t xml:space="preserve"> for å få varsler om tilleggsopplysninger, rettelser og endringer som Statsbygg publiserer</w:t>
      </w:r>
      <w:r w:rsidRPr="002954CE">
        <w:t>.</w:t>
      </w:r>
    </w:p>
    <w:p w:rsidR="00FC23F7" w:rsidRPr="0009528F" w:rsidP="00FC23F7" w14:paraId="6AF0260E" w14:textId="77777777"/>
    <w:p w:rsidR="00FC23F7" w:rsidP="00FC23F7" w14:paraId="19F0E558" w14:textId="77777777">
      <w:pPr>
        <w:pStyle w:val="Heading2"/>
        <w:keepLines w:val="0"/>
        <w:numPr>
          <w:ilvl w:val="1"/>
          <w:numId w:val="20"/>
        </w:numPr>
        <w:ind w:left="567" w:hanging="567"/>
      </w:pPr>
      <w:bookmarkStart w:id="4" w:name="_Toc370295851"/>
      <w:bookmarkStart w:id="5" w:name="_Toc233790057"/>
      <w:r w:rsidRPr="0009528F">
        <w:t>Kunngjøring</w:t>
      </w:r>
      <w:bookmarkEnd w:id="4"/>
      <w:bookmarkEnd w:id="5"/>
    </w:p>
    <w:p w:rsidR="00FC23F7" w:rsidP="00FC23F7" w14:paraId="499B16FE" w14:textId="77777777"/>
    <w:p w:rsidR="00FC23F7" w:rsidRPr="0009528F" w:rsidP="00FC23F7" w14:paraId="5DCDE6B0" w14:textId="77777777">
      <w:pPr>
        <w:rPr>
          <w:rFonts w:cs="Arial"/>
        </w:rPr>
      </w:pPr>
      <w:r w:rsidRPr="0009528F">
        <w:rPr>
          <w:rFonts w:cs="Arial"/>
        </w:rPr>
        <w:t>Anskaffelsen er sendt til kunngjøring i Doffin-basen</w:t>
      </w:r>
      <w:r>
        <w:rPr>
          <w:rFonts w:cs="Arial"/>
        </w:rPr>
        <w:t>.</w:t>
      </w:r>
      <w:r w:rsidRPr="0009528F">
        <w:rPr>
          <w:rFonts w:cs="Arial"/>
        </w:rPr>
        <w:t xml:space="preserve"> </w:t>
      </w:r>
    </w:p>
    <w:p w:rsidR="00FC23F7" w:rsidRPr="0009528F" w:rsidP="00FC23F7" w14:paraId="3F17D4AA" w14:textId="77777777">
      <w:pPr>
        <w:rPr>
          <w:rFonts w:cs="Arial"/>
        </w:rPr>
      </w:pPr>
    </w:p>
    <w:p w:rsidR="00FC23F7" w:rsidRPr="00251D66" w:rsidP="00FC23F7" w14:paraId="75C67850" w14:textId="77777777"/>
    <w:p w:rsidR="00FC23F7" w:rsidRPr="0009528F" w:rsidP="00FC23F7" w14:paraId="5A027D5D" w14:textId="77777777">
      <w:pPr>
        <w:pStyle w:val="Heading2"/>
        <w:keepLines w:val="0"/>
        <w:numPr>
          <w:ilvl w:val="1"/>
          <w:numId w:val="20"/>
        </w:numPr>
        <w:ind w:left="567" w:hanging="567"/>
      </w:pPr>
      <w:bookmarkStart w:id="6" w:name="_Toc370295852"/>
      <w:bookmarkStart w:id="7" w:name="_Toc233790058"/>
      <w:r w:rsidRPr="0009528F">
        <w:t>Særlige forhold</w:t>
      </w:r>
      <w:bookmarkEnd w:id="6"/>
      <w:bookmarkEnd w:id="7"/>
    </w:p>
    <w:p w:rsidR="00FC23F7" w:rsidRPr="0009528F" w:rsidP="00FC23F7" w14:paraId="2C902CA2" w14:textId="77777777">
      <w:pPr>
        <w:rPr>
          <w:rFonts w:cs="Arial"/>
        </w:rPr>
      </w:pPr>
    </w:p>
    <w:p w:rsidR="00FC23F7" w:rsidP="00FC23F7" w14:paraId="320D0025" w14:textId="77777777">
      <w:pPr>
        <w:pStyle w:val="Heading3"/>
        <w:keepLines w:val="0"/>
        <w:numPr>
          <w:ilvl w:val="2"/>
          <w:numId w:val="20"/>
        </w:numPr>
        <w:spacing w:line="240" w:lineRule="auto"/>
        <w:ind w:left="567" w:hanging="567"/>
      </w:pPr>
      <w:bookmarkStart w:id="8" w:name="_Toc370295853"/>
      <w:bookmarkStart w:id="9" w:name="_Toc233790059"/>
      <w:r w:rsidRPr="00375DCC">
        <w:t>Mengdeangivelse</w:t>
      </w:r>
      <w:bookmarkEnd w:id="8"/>
      <w:bookmarkEnd w:id="9"/>
    </w:p>
    <w:p w:rsidR="00FC23F7" w:rsidRPr="00251D66" w:rsidP="00FC23F7" w14:paraId="37CB553F" w14:textId="77777777"/>
    <w:p w:rsidR="00FC23F7" w:rsidRPr="0009528F" w:rsidP="00FC23F7" w14:paraId="0E922882" w14:textId="77777777">
      <w:pPr>
        <w:rPr>
          <w:rFonts w:cs="Arial"/>
        </w:rPr>
      </w:pPr>
      <w:r w:rsidRPr="0009528F">
        <w:rPr>
          <w:rFonts w:cs="Arial"/>
        </w:rPr>
        <w:t>På grunnlag av de foreliggende tegninger og beskrivelser er mengdene målt i overensstemmelse med målereglene i Norsk Standard der slike finnes, og etter vanlig praksis for de respektive arbeider, med mindre annet er angitt. Dersom tilbyderen retter mengdene i den tekniske beskrivelsen, skal det opplyses særskilt om dette i tilbudsbrevet.</w:t>
      </w:r>
    </w:p>
    <w:p w:rsidR="00FC23F7" w:rsidRPr="0009528F" w:rsidP="00FC23F7" w14:paraId="1828B5CE" w14:textId="77777777">
      <w:pPr>
        <w:rPr>
          <w:rFonts w:cs="Arial"/>
        </w:rPr>
      </w:pPr>
    </w:p>
    <w:p w:rsidR="00FC23F7" w:rsidRPr="0009528F" w:rsidP="00FC23F7" w14:paraId="6CD36A9D" w14:textId="77777777">
      <w:pPr>
        <w:pStyle w:val="Heading3"/>
        <w:keepLines w:val="0"/>
        <w:numPr>
          <w:ilvl w:val="2"/>
          <w:numId w:val="20"/>
        </w:numPr>
        <w:spacing w:line="240" w:lineRule="auto"/>
        <w:ind w:left="567" w:hanging="567"/>
      </w:pPr>
      <w:bookmarkStart w:id="10" w:name="_Toc370295854"/>
      <w:bookmarkStart w:id="11" w:name="_Toc233790060"/>
      <w:r w:rsidRPr="00375DCC">
        <w:t>Beskrivelsestekst</w:t>
      </w:r>
      <w:bookmarkEnd w:id="10"/>
      <w:bookmarkEnd w:id="11"/>
    </w:p>
    <w:p w:rsidR="00FC23F7" w:rsidRPr="0009528F" w:rsidP="00FC23F7" w14:paraId="05ADED85" w14:textId="77777777">
      <w:pPr>
        <w:rPr>
          <w:rFonts w:cs="Arial"/>
        </w:rPr>
      </w:pPr>
    </w:p>
    <w:p w:rsidR="00FC23F7" w:rsidRPr="0009528F" w:rsidP="00FC23F7" w14:paraId="7C7DAAC1" w14:textId="77777777">
      <w:pPr>
        <w:rPr>
          <w:rFonts w:cs="Arial"/>
        </w:rPr>
      </w:pPr>
      <w:r w:rsidRPr="0009528F">
        <w:rPr>
          <w:rFonts w:cs="Arial"/>
        </w:rPr>
        <w:t>De krav til ytelsen som er beskrevet i konkurransegrunnlaget er en del av entreprenørens forpliktelse selv om de ikke er gjentatt i prisbærende poster.</w:t>
      </w:r>
    </w:p>
    <w:p w:rsidR="00FC23F7" w:rsidRPr="0009528F" w:rsidP="00FC23F7" w14:paraId="7C0CAB17" w14:textId="77777777">
      <w:pPr>
        <w:rPr>
          <w:rFonts w:cs="Arial"/>
        </w:rPr>
      </w:pPr>
    </w:p>
    <w:p w:rsidR="00FC23F7" w:rsidRPr="0009528F" w:rsidP="00FC23F7" w14:paraId="0D0C90A9" w14:textId="77777777">
      <w:pPr>
        <w:pStyle w:val="Heading3"/>
        <w:keepLines w:val="0"/>
        <w:numPr>
          <w:ilvl w:val="2"/>
          <w:numId w:val="20"/>
        </w:numPr>
        <w:spacing w:line="240" w:lineRule="auto"/>
        <w:ind w:left="567" w:hanging="567"/>
      </w:pPr>
      <w:bookmarkStart w:id="12" w:name="_Toc107034741"/>
      <w:bookmarkStart w:id="13" w:name="_Toc370295855"/>
      <w:bookmarkStart w:id="14" w:name="_Toc233790061"/>
      <w:r w:rsidRPr="0009528F">
        <w:t xml:space="preserve">Poster som ikke er </w:t>
      </w:r>
      <w:r w:rsidRPr="00375DCC">
        <w:t>prissatt</w:t>
      </w:r>
      <w:bookmarkEnd w:id="12"/>
      <w:bookmarkEnd w:id="13"/>
      <w:bookmarkEnd w:id="14"/>
    </w:p>
    <w:p w:rsidR="00FC23F7" w:rsidRPr="0009528F" w:rsidP="00FC23F7" w14:paraId="36166E40" w14:textId="77777777">
      <w:pPr>
        <w:rPr>
          <w:rFonts w:cs="Arial"/>
        </w:rPr>
      </w:pPr>
    </w:p>
    <w:p w:rsidR="00FC23F7" w:rsidRPr="0009528F" w:rsidP="00FC23F7" w14:paraId="15905256" w14:textId="77777777">
      <w:pPr>
        <w:rPr>
          <w:rFonts w:cs="Arial"/>
        </w:rPr>
      </w:pPr>
      <w:r w:rsidRPr="0009528F">
        <w:rPr>
          <w:rFonts w:cs="Arial"/>
        </w:rPr>
        <w:t>Poster som ikke er priset i tilbudet vil anses innkalkulert i andre poster, med mindre annet er angitt i tilbudsbrevet.</w:t>
      </w:r>
    </w:p>
    <w:p w:rsidR="00FC23F7" w:rsidRPr="0009528F" w:rsidP="00FC23F7" w14:paraId="5CB372D9" w14:textId="77777777">
      <w:pPr>
        <w:rPr>
          <w:rFonts w:cs="Arial"/>
        </w:rPr>
      </w:pPr>
    </w:p>
    <w:p w:rsidR="00FC23F7" w:rsidRPr="0009528F" w:rsidP="00FC23F7" w14:paraId="6B49E537" w14:textId="77777777">
      <w:pPr>
        <w:pStyle w:val="Heading3"/>
        <w:keepLines w:val="0"/>
        <w:numPr>
          <w:ilvl w:val="2"/>
          <w:numId w:val="20"/>
        </w:numPr>
        <w:spacing w:line="240" w:lineRule="auto"/>
        <w:ind w:left="567" w:hanging="567"/>
      </w:pPr>
      <w:bookmarkStart w:id="15" w:name="_Toc107034742"/>
      <w:bookmarkStart w:id="16" w:name="_Toc370295856"/>
      <w:bookmarkStart w:id="17" w:name="_Toc233790062"/>
      <w:r w:rsidRPr="0009528F">
        <w:t xml:space="preserve">Angivelse av </w:t>
      </w:r>
      <w:r w:rsidRPr="00375DCC">
        <w:t>enhetspriser</w:t>
      </w:r>
      <w:bookmarkEnd w:id="15"/>
      <w:bookmarkEnd w:id="16"/>
      <w:bookmarkEnd w:id="17"/>
    </w:p>
    <w:p w:rsidR="00FC23F7" w:rsidRPr="0009528F" w:rsidP="00FC23F7" w14:paraId="0CEB6EE3" w14:textId="77777777">
      <w:pPr>
        <w:rPr>
          <w:rFonts w:cs="Arial"/>
        </w:rPr>
      </w:pPr>
    </w:p>
    <w:p w:rsidR="00FC23F7" w:rsidRPr="0009528F" w:rsidP="00FC23F7" w14:paraId="3F09B057" w14:textId="77777777">
      <w:pPr>
        <w:rPr>
          <w:rFonts w:cs="Arial"/>
        </w:rPr>
      </w:pPr>
      <w:r w:rsidRPr="0009528F">
        <w:rPr>
          <w:rFonts w:cs="Arial"/>
        </w:rPr>
        <w:t>Dersom plikten til å oppgi enhetspriser misligholdes, vil tilbudet kunne bli avvist eller forlangt spesifisert innenfor rammen av totalsummen.</w:t>
      </w:r>
    </w:p>
    <w:p w:rsidR="00FC23F7" w:rsidRPr="0009528F" w:rsidP="00FC23F7" w14:paraId="71BEC415" w14:textId="77777777">
      <w:pPr>
        <w:rPr>
          <w:rFonts w:cs="Arial"/>
        </w:rPr>
      </w:pPr>
    </w:p>
    <w:p w:rsidR="00FC23F7" w:rsidRPr="0009528F" w:rsidP="00FC23F7" w14:paraId="3E754899" w14:textId="77777777">
      <w:pPr>
        <w:pStyle w:val="Heading3"/>
        <w:keepLines w:val="0"/>
        <w:numPr>
          <w:ilvl w:val="2"/>
          <w:numId w:val="20"/>
        </w:numPr>
        <w:spacing w:line="240" w:lineRule="auto"/>
        <w:ind w:left="567" w:hanging="567"/>
      </w:pPr>
      <w:bookmarkStart w:id="18" w:name="_Toc107034743"/>
      <w:bookmarkStart w:id="19" w:name="_Toc370295857"/>
      <w:bookmarkStart w:id="20" w:name="_Toc233790063"/>
      <w:r w:rsidRPr="0009528F">
        <w:t>Produktbeskrivelse</w:t>
      </w:r>
      <w:bookmarkEnd w:id="18"/>
      <w:r w:rsidRPr="0009528F">
        <w:t xml:space="preserve"> og avvik fra </w:t>
      </w:r>
      <w:r w:rsidRPr="00375DCC">
        <w:t>kravspesifikasjonen</w:t>
      </w:r>
      <w:bookmarkEnd w:id="19"/>
      <w:bookmarkEnd w:id="20"/>
    </w:p>
    <w:p w:rsidR="00FC23F7" w:rsidRPr="0009528F" w:rsidP="00FC23F7" w14:paraId="346EEFDF" w14:textId="77777777">
      <w:pPr>
        <w:rPr>
          <w:rFonts w:cs="Arial"/>
        </w:rPr>
      </w:pPr>
    </w:p>
    <w:p w:rsidR="00FC23F7" w:rsidRPr="0009528F" w:rsidP="002A17EC" w14:paraId="1EF51322" w14:textId="77777777">
      <w:pPr>
        <w:rPr>
          <w:rFonts w:cs="Arial"/>
        </w:rPr>
      </w:pPr>
      <w:r w:rsidRPr="0009528F">
        <w:rPr>
          <w:rFonts w:cs="Arial"/>
        </w:rPr>
        <w:t xml:space="preserve">Dersom konkurransegrunnlaget angir ”produktnavn eller tilsvarende”, kan tilsvarende produkter tilbys. Tilbyderen må dokumentere at kvalitets- og funksjonskravene er oppfylt. </w:t>
      </w:r>
    </w:p>
    <w:p w:rsidR="00FC23F7" w:rsidRPr="0009528F" w:rsidP="002A17EC" w14:paraId="3AEBC004" w14:textId="77777777">
      <w:pPr>
        <w:rPr>
          <w:rFonts w:cs="Arial"/>
        </w:rPr>
      </w:pPr>
    </w:p>
    <w:p w:rsidR="00FC23F7" w:rsidRPr="00415E9B" w:rsidP="002A17EC" w14:paraId="7C7F4615" w14:textId="461825B9">
      <w:pPr>
        <w:rPr>
          <w:rFonts w:cs="Arial"/>
        </w:rPr>
      </w:pPr>
      <w:r w:rsidRPr="0009528F">
        <w:rPr>
          <w:rFonts w:cs="Arial"/>
        </w:rPr>
        <w:t>Med mindre tilbyder har tatt uttrykkelig forbehold om å levere et produkt som avviker fra spesifikasjonen, plikter tilbyder, dersom han får kontrakten og uavhengig av kvalitet og egenskaper på tilbudt produkt, å levere et produkt, innenfor rammen av tilbudssummen, likeverdig med det produkt som er angitt i spesifikasjonen.</w:t>
      </w:r>
    </w:p>
    <w:p w:rsidR="00FC23F7" w:rsidP="00FC23F7" w14:paraId="39B07D6E" w14:textId="77777777">
      <w:pPr>
        <w:jc w:val="both"/>
        <w:rPr>
          <w:rFonts w:cs="Arial"/>
        </w:rPr>
      </w:pPr>
    </w:p>
    <w:p w:rsidR="00FC23F7" w:rsidRPr="007338DA" w:rsidP="00FC23F7" w14:paraId="42C8B642" w14:textId="77777777">
      <w:pPr>
        <w:pStyle w:val="Heading2"/>
        <w:keepLines w:val="0"/>
        <w:numPr>
          <w:ilvl w:val="1"/>
          <w:numId w:val="20"/>
        </w:numPr>
        <w:ind w:left="567" w:hanging="567"/>
      </w:pPr>
      <w:bookmarkStart w:id="21" w:name="_Toc107034744"/>
      <w:bookmarkStart w:id="22" w:name="_Toc370295858"/>
      <w:bookmarkStart w:id="23" w:name="_Toc233790064"/>
      <w:r w:rsidRPr="007338DA">
        <w:t>Kontraktsbestemmelser</w:t>
      </w:r>
      <w:bookmarkEnd w:id="21"/>
      <w:bookmarkEnd w:id="22"/>
      <w:bookmarkEnd w:id="23"/>
    </w:p>
    <w:p w:rsidR="00FC23F7" w:rsidP="00FC23F7" w14:paraId="2904DEE4" w14:textId="77777777"/>
    <w:p w:rsidR="00FC23F7" w:rsidRPr="0009528F" w:rsidP="00FC23F7" w14:paraId="3AE78D4C" w14:textId="2165ABD2">
      <w:pPr>
        <w:rPr>
          <w:rFonts w:cs="Arial"/>
        </w:rPr>
      </w:pPr>
      <w:r w:rsidRPr="0009528F">
        <w:rPr>
          <w:rFonts w:cs="Arial"/>
        </w:rPr>
        <w:t xml:space="preserve">Avtaleforholdet reguleres av vedlagte </w:t>
      </w:r>
      <w:r w:rsidRPr="00B32239">
        <w:rPr>
          <w:rFonts w:cs="Arial"/>
        </w:rPr>
        <w:t xml:space="preserve">kontraktsvilkår; Statsbyggs generelle og spesielle kontraktsbestemmelser for entrepriser (Entrepriseboka basert på NS 8406), jf. vedlegg. </w:t>
      </w:r>
    </w:p>
    <w:p w:rsidR="00FC23F7" w:rsidRPr="0009528F" w:rsidP="00FC23F7" w14:paraId="6024667D" w14:textId="77777777">
      <w:pPr>
        <w:rPr>
          <w:rFonts w:cs="Arial"/>
        </w:rPr>
      </w:pPr>
    </w:p>
    <w:p w:rsidR="00FC23F7" w:rsidRPr="0009528F" w:rsidP="00FC23F7" w14:paraId="6F7CA6FE" w14:textId="558A6F73">
      <w:pPr>
        <w:rPr>
          <w:rFonts w:cs="Arial"/>
        </w:rPr>
      </w:pPr>
      <w:r w:rsidRPr="0009528F">
        <w:rPr>
          <w:rFonts w:cs="Arial"/>
        </w:rPr>
        <w:t>Statsbygg har i sine kontraktsbestemmelser inntatt krav til lønns- og arbeidsvilkår for arbeidstakere som utfører arbeid iht. våre tjenestekontrakter og bygge- og anleggskontrakter, samt krav til dokumentasjon og sanksjoner i samsvar med forskrift av 08.02.08 nr 112</w:t>
      </w:r>
      <w:r w:rsidR="00FC4074">
        <w:rPr>
          <w:rFonts w:cs="Arial"/>
        </w:rPr>
        <w:t>.</w:t>
      </w:r>
      <w:r w:rsidRPr="005C7B67">
        <w:rPr>
          <w:rFonts w:eastAsia="Arial"/>
        </w:rPr>
        <w:t xml:space="preserve"> </w:t>
      </w:r>
    </w:p>
    <w:p w:rsidR="00FC23F7" w:rsidRPr="0009528F" w:rsidP="00FC23F7" w14:paraId="1C1F5975" w14:textId="77777777">
      <w:pPr>
        <w:rPr>
          <w:rFonts w:cs="Arial"/>
        </w:rPr>
      </w:pPr>
    </w:p>
    <w:p w:rsidR="00FC23F7" w:rsidRPr="00D55A42" w:rsidP="00FC23F7" w14:paraId="79B7A8A7" w14:textId="77777777">
      <w:pPr>
        <w:rPr>
          <w:rFonts w:eastAsia="Calibri"/>
          <w:szCs w:val="21"/>
        </w:rPr>
      </w:pPr>
      <w:r w:rsidRPr="00D55A42">
        <w:rPr>
          <w:szCs w:val="21"/>
        </w:rPr>
        <w:t xml:space="preserve">I våre kontraktsbestemmelser stilles det flere seriøsitetskrav. Kravene </w:t>
      </w:r>
      <w:r w:rsidRPr="00D55A42">
        <w:rPr>
          <w:rFonts w:eastAsia="Calibri"/>
          <w:szCs w:val="21"/>
        </w:rPr>
        <w:t>gjelder både for norske og utenlandske entreprenører og underentreprenører som skal utføre arbeid i Norge. Det vises for øvrig til kontraktsbestemmelsene for nærmere beskrivelse av krave</w:t>
      </w:r>
      <w:r>
        <w:rPr>
          <w:rFonts w:eastAsia="Calibri"/>
          <w:szCs w:val="21"/>
        </w:rPr>
        <w:t>ne</w:t>
      </w:r>
      <w:r w:rsidRPr="00D55A42">
        <w:rPr>
          <w:rFonts w:eastAsia="Calibri"/>
          <w:szCs w:val="21"/>
        </w:rPr>
        <w:t>.</w:t>
      </w:r>
    </w:p>
    <w:p w:rsidR="00982310" w:rsidP="00FC23F7" w14:paraId="4AB3D67D" w14:textId="77777777">
      <w:pPr>
        <w:rPr>
          <w:i/>
          <w:iCs/>
          <w:color w:val="FF0000"/>
          <w:szCs w:val="21"/>
        </w:rPr>
      </w:pPr>
    </w:p>
    <w:p w:rsidR="00982310" w:rsidRPr="00982310" w:rsidP="00FC23F7" w14:paraId="3DD87929" w14:textId="6E79DC62">
      <w:pPr>
        <w:rPr>
          <w:sz w:val="22"/>
        </w:rPr>
      </w:pPr>
      <w:r w:rsidRPr="00982310">
        <w:t xml:space="preserve">Som en reaksjon på Russlands folkerettsstridige angrep på Ukraina, har EU innført omfattende sanksjoner som Norge også har implementert. Gjeldende sanksjoner er implementert i sanksjonsloven av 16. april 2021 nr. 18 med tilhørende forskrifter («sanksjonslovgivningen»). I denne forbindelse har Statsbygg endret sine kontraktsbestemmelser og inntatt en plikt for leverandører til å opptre i overenstemmelsen med sanksjonsloven med tilhørende forskrifter. Det være seg om sanksjonslovgivningen gjelder </w:t>
      </w:r>
      <w:r w:rsidR="5B4A4FF3">
        <w:t>Russland</w:t>
      </w:r>
      <w:r w:rsidRPr="00982310">
        <w:t>, Belarus eller andre land det allerede er eller i fremtiden kan bli innført sanksjoner mot i henhold til dette lovverket. Brudd på plikten kan utløse sanksjoner etter kontrakten.</w:t>
      </w:r>
    </w:p>
    <w:p w:rsidR="00FC23F7" w:rsidRPr="007338DA" w:rsidP="00FC23F7" w14:paraId="7520E851" w14:textId="77777777">
      <w:pPr>
        <w:rPr>
          <w:i/>
          <w:color w:val="FF0000"/>
          <w:highlight w:val="yellow"/>
        </w:rPr>
      </w:pPr>
    </w:p>
    <w:p w:rsidR="00FC23F7" w:rsidP="00FC23F7" w14:paraId="0A7D5501" w14:textId="3CA2CEC5">
      <w:pPr>
        <w:rPr>
          <w:rFonts w:cs="Arial"/>
        </w:rPr>
      </w:pPr>
      <w:r w:rsidRPr="0009528F">
        <w:rPr>
          <w:rFonts w:cs="Arial"/>
        </w:rPr>
        <w:t xml:space="preserve">Merk også at faktura og kreditnota skal sendes </w:t>
      </w:r>
      <w:r w:rsidR="008B0039">
        <w:rPr>
          <w:rFonts w:cs="Arial"/>
        </w:rPr>
        <w:t xml:space="preserve">som </w:t>
      </w:r>
      <w:r w:rsidRPr="0009528F">
        <w:rPr>
          <w:rFonts w:cs="Arial"/>
        </w:rPr>
        <w:t xml:space="preserve">elektronisk </w:t>
      </w:r>
      <w:r w:rsidRPr="00301F0F" w:rsidR="00301F0F">
        <w:rPr>
          <w:rFonts w:ascii="Arial" w:eastAsia="Arial" w:hAnsi="Arial" w:cs="Arial"/>
        </w:rPr>
        <w:t xml:space="preserve">faktura/kreditnota i samsvar med standardformatet EHF. For ytterligere informasjon om krav til format, vedlegg og merking av faktura/kreditnota, se </w:t>
      </w:r>
      <w:hyperlink r:id="rId8" w:history="1">
        <w:r w:rsidRPr="00301F0F" w:rsidR="00301F0F">
          <w:rPr>
            <w:rFonts w:ascii="Arial" w:eastAsia="Arial" w:hAnsi="Arial" w:cs="Arial"/>
            <w:color w:val="147E88"/>
            <w:u w:val="single"/>
          </w:rPr>
          <w:t>https://www.statsbygg.no/kontakt/fakturainformasjon</w:t>
        </w:r>
      </w:hyperlink>
      <w:r w:rsidRPr="00301F0F" w:rsidR="00301F0F">
        <w:rPr>
          <w:rFonts w:ascii="Arial" w:eastAsia="Arial" w:hAnsi="Arial" w:cs="Arial"/>
        </w:rPr>
        <w:t>.</w:t>
      </w:r>
    </w:p>
    <w:p w:rsidR="00FC23F7" w:rsidP="00FC23F7" w14:paraId="0532B84C" w14:textId="77777777">
      <w:pPr>
        <w:rPr>
          <w:rFonts w:cs="Arial"/>
        </w:rPr>
      </w:pPr>
    </w:p>
    <w:p w:rsidR="00FC23F7" w:rsidRPr="0009528F" w:rsidP="00FC23F7" w14:paraId="05D4E02E" w14:textId="77777777">
      <w:pPr>
        <w:pStyle w:val="Heading2"/>
        <w:keepLines w:val="0"/>
        <w:numPr>
          <w:ilvl w:val="1"/>
          <w:numId w:val="20"/>
        </w:numPr>
        <w:ind w:left="567" w:hanging="567"/>
      </w:pPr>
      <w:bookmarkStart w:id="24" w:name="_Toc370295859"/>
      <w:bookmarkStart w:id="25" w:name="_Toc233790065"/>
      <w:r w:rsidRPr="0009528F">
        <w:t>Informasjonsmøte/Tilbudsbefaring</w:t>
      </w:r>
      <w:bookmarkEnd w:id="24"/>
      <w:bookmarkEnd w:id="25"/>
    </w:p>
    <w:p w:rsidR="00FC23F7" w:rsidRPr="0009528F" w:rsidP="00FC23F7" w14:paraId="52A8EA66" w14:textId="77777777">
      <w:pPr>
        <w:rPr>
          <w:rFonts w:cs="Arial"/>
        </w:rPr>
      </w:pPr>
    </w:p>
    <w:p w:rsidR="00FC23F7" w:rsidRPr="0009528F" w:rsidP="00FC23F7" w14:paraId="6FBB55B9" w14:textId="7000D1D3">
      <w:pPr>
        <w:rPr>
          <w:rFonts w:cs="Arial"/>
        </w:rPr>
      </w:pPr>
      <w:r w:rsidRPr="0009528F">
        <w:rPr>
          <w:rFonts w:cs="Arial"/>
        </w:rPr>
        <w:t xml:space="preserve">Det vil bli avholdt en befaring for samtlige tilbydere den </w:t>
      </w:r>
      <w:r w:rsidR="0066479A">
        <w:rPr>
          <w:rFonts w:cs="Arial"/>
          <w:iCs/>
        </w:rPr>
        <w:t>21</w:t>
      </w:r>
      <w:r w:rsidRPr="00BE58CA" w:rsidR="005350E4">
        <w:rPr>
          <w:rFonts w:cs="Arial"/>
          <w:iCs/>
        </w:rPr>
        <w:t>.07 kl 12:00</w:t>
      </w:r>
      <w:r w:rsidRPr="00BE58CA" w:rsidR="00BE58CA">
        <w:rPr>
          <w:rFonts w:cs="Arial"/>
          <w:iCs/>
        </w:rPr>
        <w:t>.</w:t>
      </w:r>
      <w:r w:rsidRPr="00BE58CA" w:rsidR="00DC4841">
        <w:rPr>
          <w:rFonts w:cs="Arial"/>
          <w:i/>
        </w:rPr>
        <w:t xml:space="preserve"> </w:t>
      </w:r>
      <w:r w:rsidRPr="00DC4841" w:rsidR="00DC4841">
        <w:rPr>
          <w:rFonts w:cs="Arial"/>
          <w:iCs/>
        </w:rPr>
        <w:t>Adresse:</w:t>
      </w:r>
      <w:r w:rsidRPr="00DC4841" w:rsidR="00DC4841">
        <w:rPr>
          <w:rFonts w:cs="Arial"/>
          <w:i/>
        </w:rPr>
        <w:t xml:space="preserve"> </w:t>
      </w:r>
      <w:r w:rsidRPr="00DC4841" w:rsidR="00DC4841">
        <w:rPr>
          <w:rFonts w:cs="Arial"/>
          <w:iCs/>
        </w:rPr>
        <w:t>Strandvegen 38, 7713 Steinkjer</w:t>
      </w:r>
    </w:p>
    <w:p w:rsidR="00FC23F7" w:rsidRPr="0009528F" w:rsidP="00FC23F7" w14:paraId="00D47E17" w14:textId="77777777">
      <w:pPr>
        <w:rPr>
          <w:rFonts w:cs="Arial"/>
        </w:rPr>
      </w:pPr>
    </w:p>
    <w:p w:rsidR="00FC23F7" w:rsidRPr="0027195F" w:rsidP="00FC23F7" w14:paraId="72F5F0C6" w14:textId="6751978E">
      <w:pPr>
        <w:rPr>
          <w:rFonts w:cs="Arial"/>
        </w:rPr>
      </w:pPr>
      <w:bookmarkStart w:id="26" w:name="_Toc454252003"/>
      <w:r w:rsidRPr="0009528F">
        <w:rPr>
          <w:rFonts w:cs="Arial"/>
        </w:rPr>
        <w:t xml:space="preserve">Formålet </w:t>
      </w:r>
      <w:r w:rsidRPr="0027195F">
        <w:rPr>
          <w:rFonts w:cs="Arial"/>
        </w:rPr>
        <w:t>med befaringen er å avdekke og avklare eventuelle uklarheter i konkurransegrunnlaget, og for øvrig foreta en nærmere presisering av oppdraget. Tilbyderne oppfordres til å gå grundig gjennom konkurransegrunnlaget før befaringen, og eventuelt stille spørsmål til grunnlaget på forhånd, jf pkt 1.6 nedenfor.</w:t>
      </w:r>
    </w:p>
    <w:p w:rsidR="00FC23F7" w:rsidRPr="0027195F" w:rsidP="00FC23F7" w14:paraId="6022D384" w14:textId="77777777">
      <w:pPr>
        <w:rPr>
          <w:rFonts w:cs="Arial"/>
        </w:rPr>
      </w:pPr>
    </w:p>
    <w:p w:rsidR="00FC23F7" w:rsidRPr="0027195F" w:rsidP="00FC23F7" w14:paraId="33195070" w14:textId="77777777">
      <w:pPr>
        <w:rPr>
          <w:rFonts w:cs="Arial"/>
        </w:rPr>
      </w:pPr>
      <w:r w:rsidRPr="0027195F">
        <w:rPr>
          <w:rFonts w:cs="Arial"/>
        </w:rPr>
        <w:t xml:space="preserve">Tilbyderen oppfordres til å delta på informasjonsmøtet og i en eventuell felles befaring på byggeplassen.  </w:t>
      </w:r>
    </w:p>
    <w:p w:rsidR="00FC23F7" w:rsidRPr="0027195F" w:rsidP="00FC23F7" w14:paraId="6D2F9839" w14:textId="77777777">
      <w:pPr>
        <w:rPr>
          <w:rFonts w:cs="Arial"/>
        </w:rPr>
      </w:pPr>
    </w:p>
    <w:p w:rsidR="00FC23F7" w:rsidRPr="0027195F" w:rsidP="00FC23F7" w14:paraId="55EFC41B" w14:textId="77777777">
      <w:pPr>
        <w:rPr>
          <w:rFonts w:cs="Arial"/>
        </w:rPr>
      </w:pPr>
      <w:r w:rsidRPr="0027195F">
        <w:rPr>
          <w:rFonts w:cs="Arial"/>
        </w:rPr>
        <w:t xml:space="preserve">Referat fra møtet/befaringen legges </w:t>
      </w:r>
      <w:r w:rsidRPr="0027195F">
        <w:rPr>
          <w:rFonts w:cs="Arial"/>
          <w:i/>
          <w:u w:val="single"/>
        </w:rPr>
        <w:t>kun</w:t>
      </w:r>
      <w:r w:rsidRPr="0027195F">
        <w:rPr>
          <w:rFonts w:cs="Arial"/>
        </w:rPr>
        <w:t xml:space="preserve"> ut i Mercellportalen, og de som har registrert sin interesse for konkurransen, jf. pkt 1.1 ovenfor, vil få varsel per epost fra Mercellportalen. Deltakere på møtet/befaringen skal oppgi navn og firma.</w:t>
      </w:r>
    </w:p>
    <w:p w:rsidR="00FC23F7" w:rsidRPr="0027195F" w:rsidP="00FC23F7" w14:paraId="6A433452" w14:textId="77777777">
      <w:pPr>
        <w:rPr>
          <w:rFonts w:cs="Arial"/>
        </w:rPr>
      </w:pPr>
    </w:p>
    <w:p w:rsidR="00FC23F7" w:rsidRPr="0027195F" w:rsidP="00FC23F7" w14:paraId="2F3B18F0" w14:textId="657A6B29">
      <w:pPr>
        <w:rPr>
          <w:rFonts w:cs="Arial"/>
        </w:rPr>
      </w:pPr>
      <w:r w:rsidRPr="0027195F">
        <w:rPr>
          <w:rFonts w:cs="Arial"/>
        </w:rPr>
        <w:t>Reiseutgifter m.v. i forbindelse med befaringen dekkes ikke av Statsbygg.</w:t>
      </w:r>
      <w:bookmarkEnd w:id="26"/>
    </w:p>
    <w:p w:rsidR="00FC23F7" w:rsidRPr="0009528F" w:rsidP="00FC23F7" w14:paraId="09387F4A" w14:textId="77777777">
      <w:pPr>
        <w:rPr>
          <w:rFonts w:cs="Arial"/>
        </w:rPr>
      </w:pPr>
    </w:p>
    <w:p w:rsidR="00FC23F7" w:rsidRPr="0009528F" w:rsidP="00FC23F7" w14:paraId="5777F407" w14:textId="77777777">
      <w:pPr>
        <w:pStyle w:val="Heading2"/>
        <w:keepLines w:val="0"/>
        <w:numPr>
          <w:ilvl w:val="1"/>
          <w:numId w:val="20"/>
        </w:numPr>
        <w:ind w:left="567" w:hanging="567"/>
      </w:pPr>
      <w:bookmarkStart w:id="27" w:name="_Toc370295860"/>
      <w:bookmarkStart w:id="28" w:name="_Toc233790066"/>
      <w:r w:rsidRPr="0009528F">
        <w:t>Tilleggsopplysninger/Rettelser av konkurransegrunnlaget</w:t>
      </w:r>
      <w:bookmarkEnd w:id="27"/>
      <w:bookmarkEnd w:id="28"/>
    </w:p>
    <w:p w:rsidR="00FC23F7" w:rsidRPr="0009528F" w:rsidP="00FC23F7" w14:paraId="2FD98896" w14:textId="77777777">
      <w:pPr>
        <w:rPr>
          <w:rFonts w:cs="Arial"/>
        </w:rPr>
      </w:pPr>
    </w:p>
    <w:p w:rsidR="00FC23F7" w:rsidRPr="00251D66" w:rsidP="00FC23F7" w14:paraId="4759A661" w14:textId="77777777">
      <w:pPr>
        <w:rPr>
          <w:b/>
        </w:rPr>
      </w:pPr>
      <w:r w:rsidRPr="00251D66">
        <w:rPr>
          <w:b/>
        </w:rPr>
        <w:t xml:space="preserve">Dersom tilbyderen finner at konkurransegrunnlaget ikke gir tilstrekkelig veiledning eller inneholder forhold som tilbyderen ikke kan akseptere, kan han </w:t>
      </w:r>
      <w:r>
        <w:rPr>
          <w:b/>
        </w:rPr>
        <w:t>via Mercellportalen, og kun her, stille spørsmål og be om tilleggsopplysninger.</w:t>
      </w:r>
      <w:r w:rsidRPr="00251D66">
        <w:rPr>
          <w:b/>
        </w:rPr>
        <w:t xml:space="preserve"> Tilbyderen oppfordres til å ta kontakt i god tid før tilbudsfristens utløp, slik at Statsbygg har muligheten til å vurdere om konkurransegrunnlaget skal endres, presiseres eller utdypes. </w:t>
      </w:r>
    </w:p>
    <w:p w:rsidR="00FC23F7" w:rsidP="00FC23F7" w14:paraId="5550A071" w14:textId="77777777">
      <w:pPr>
        <w:rPr>
          <w:rFonts w:cs="Arial"/>
        </w:rPr>
      </w:pPr>
    </w:p>
    <w:p w:rsidR="00FC23F7" w:rsidRPr="0009528F" w:rsidP="00FC23F7" w14:paraId="1127FAA7" w14:textId="77777777">
      <w:pPr>
        <w:rPr>
          <w:rFonts w:cs="Arial"/>
        </w:rPr>
      </w:pPr>
      <w:r>
        <w:rPr>
          <w:rFonts w:cs="Arial"/>
        </w:rPr>
        <w:t>S</w:t>
      </w:r>
      <w:r w:rsidRPr="0009528F">
        <w:rPr>
          <w:rFonts w:cs="Arial"/>
        </w:rPr>
        <w:t xml:space="preserve">pørsmålene </w:t>
      </w:r>
      <w:r>
        <w:rPr>
          <w:rFonts w:cs="Arial"/>
        </w:rPr>
        <w:t xml:space="preserve">i anonymisert form </w:t>
      </w:r>
      <w:r w:rsidRPr="0009528F">
        <w:rPr>
          <w:rFonts w:cs="Arial"/>
        </w:rPr>
        <w:t>og Statsbyggs svar</w:t>
      </w:r>
      <w:r>
        <w:rPr>
          <w:rFonts w:cs="Arial"/>
        </w:rPr>
        <w:t xml:space="preserve"> og rettelser av konkurransegrunnlaget</w:t>
      </w:r>
      <w:r w:rsidRPr="009873F9">
        <w:rPr>
          <w:rFonts w:cs="Arial"/>
          <w:color w:val="FF0000"/>
        </w:rPr>
        <w:t xml:space="preserve"> </w:t>
      </w:r>
      <w:r>
        <w:rPr>
          <w:rFonts w:cs="Arial"/>
        </w:rPr>
        <w:t xml:space="preserve">legges </w:t>
      </w:r>
      <w:r w:rsidRPr="009873F9">
        <w:rPr>
          <w:rFonts w:cs="Arial"/>
          <w:i/>
          <w:u w:val="single"/>
        </w:rPr>
        <w:t>kun</w:t>
      </w:r>
      <w:r>
        <w:rPr>
          <w:rFonts w:cs="Arial"/>
        </w:rPr>
        <w:t xml:space="preserve"> ut i Mercellportalen, og de som har registrert sin interesse for konkurransen, jf. pkt 1.1 ovenfor, vil få varsel per epost fra Mercellportalen</w:t>
      </w:r>
      <w:r w:rsidRPr="0009528F">
        <w:rPr>
          <w:rFonts w:cs="Arial"/>
        </w:rPr>
        <w:t xml:space="preserve">. </w:t>
      </w:r>
    </w:p>
    <w:p w:rsidR="00FC23F7" w:rsidRPr="0009528F" w:rsidP="00FC23F7" w14:paraId="45C785DA" w14:textId="77777777">
      <w:pPr>
        <w:rPr>
          <w:rFonts w:cs="Arial"/>
        </w:rPr>
      </w:pPr>
    </w:p>
    <w:p w:rsidR="00FC23F7" w:rsidP="00FC23F7" w14:paraId="1266C3FB" w14:textId="77777777">
      <w:pPr>
        <w:pStyle w:val="Heading1"/>
        <w:keepLines w:val="0"/>
        <w:numPr>
          <w:ilvl w:val="0"/>
          <w:numId w:val="20"/>
        </w:numPr>
        <w:spacing w:before="0" w:after="0" w:line="240" w:lineRule="auto"/>
        <w:ind w:left="567" w:hanging="567"/>
      </w:pPr>
      <w:bookmarkStart w:id="29" w:name="_Toc84144409"/>
      <w:bookmarkStart w:id="30" w:name="_Toc107286302"/>
      <w:bookmarkStart w:id="31" w:name="_Toc173302625"/>
      <w:bookmarkStart w:id="32" w:name="_Toc370295861"/>
      <w:bookmarkStart w:id="33" w:name="_Toc233790067"/>
      <w:r w:rsidRPr="00B4511B">
        <w:t>Orientering</w:t>
      </w:r>
      <w:r w:rsidRPr="0009528F">
        <w:t xml:space="preserve"> om </w:t>
      </w:r>
      <w:r w:rsidRPr="0097006F">
        <w:t>prosjektet</w:t>
      </w:r>
      <w:r w:rsidRPr="0009528F">
        <w:t xml:space="preserve"> og oppdraget</w:t>
      </w:r>
      <w:bookmarkEnd w:id="29"/>
      <w:bookmarkEnd w:id="30"/>
      <w:bookmarkEnd w:id="31"/>
      <w:bookmarkEnd w:id="32"/>
      <w:bookmarkEnd w:id="33"/>
    </w:p>
    <w:p w:rsidR="00FC23F7" w:rsidRPr="00CE3422" w:rsidP="00FC23F7" w14:paraId="0B79281D" w14:textId="77777777"/>
    <w:p w:rsidR="00FC23F7" w:rsidRPr="0009528F" w:rsidP="00FC23F7" w14:paraId="42048F4A" w14:textId="77777777">
      <w:pPr>
        <w:pStyle w:val="Heading2"/>
        <w:keepLines w:val="0"/>
        <w:numPr>
          <w:ilvl w:val="1"/>
          <w:numId w:val="20"/>
        </w:numPr>
        <w:ind w:left="567" w:hanging="567"/>
      </w:pPr>
      <w:bookmarkStart w:id="34" w:name="_Toc84144410"/>
      <w:bookmarkStart w:id="35" w:name="_Toc107286303"/>
      <w:bookmarkStart w:id="36" w:name="_Toc173302626"/>
      <w:bookmarkStart w:id="37" w:name="_Toc370295862"/>
      <w:bookmarkStart w:id="38" w:name="_Toc233790068"/>
      <w:r w:rsidRPr="00A2009F">
        <w:t>Generelt</w:t>
      </w:r>
      <w:bookmarkEnd w:id="34"/>
      <w:bookmarkEnd w:id="35"/>
      <w:bookmarkEnd w:id="36"/>
      <w:bookmarkEnd w:id="37"/>
      <w:bookmarkEnd w:id="38"/>
    </w:p>
    <w:p w:rsidR="00FC23F7" w:rsidRPr="0009528F" w:rsidP="00FC23F7" w14:paraId="43F9F0E9" w14:textId="77777777">
      <w:pPr>
        <w:rPr>
          <w:rFonts w:cs="Arial"/>
        </w:rPr>
      </w:pPr>
    </w:p>
    <w:p w:rsidR="00FC23F7" w:rsidP="00FC23F7" w14:paraId="642AB8AD" w14:textId="561251C0">
      <w:pPr>
        <w:rPr>
          <w:rFonts w:cs="Arial"/>
        </w:rPr>
      </w:pPr>
      <w:bookmarkStart w:id="39" w:name="_Toc173302628"/>
      <w:r w:rsidRPr="00DC4841">
        <w:rPr>
          <w:rFonts w:cs="Arial"/>
        </w:rPr>
        <w:t>Oppdraget omfatter utskifting av eksisterende glassfasade og glasstak ved Statens hus Steinkjer. Arbeidene inkluderer riving av gamle glassfelt, levering og montering av nye glassløsninger samt tilpasning for energieffektive og moderne fasadeløsninger.</w:t>
      </w:r>
    </w:p>
    <w:p w:rsidR="00653DB9" w:rsidRPr="0009528F" w:rsidP="00FC23F7" w14:paraId="3F6A0EC5" w14:textId="77777777">
      <w:pPr>
        <w:rPr>
          <w:rFonts w:cs="Arial"/>
        </w:rPr>
      </w:pPr>
    </w:p>
    <w:p w:rsidR="00FC23F7" w:rsidRPr="0009528F" w:rsidP="00FC23F7" w14:paraId="55FBA2CF" w14:textId="77777777">
      <w:pPr>
        <w:pStyle w:val="Heading2"/>
        <w:keepLines w:val="0"/>
        <w:numPr>
          <w:ilvl w:val="1"/>
          <w:numId w:val="20"/>
        </w:numPr>
        <w:ind w:left="567" w:hanging="567"/>
      </w:pPr>
      <w:bookmarkStart w:id="40" w:name="_Toc370295863"/>
      <w:bookmarkStart w:id="41" w:name="_Toc233790069"/>
      <w:r w:rsidRPr="0009528F">
        <w:t>SHA-koordinator</w:t>
      </w:r>
      <w:bookmarkEnd w:id="39"/>
      <w:bookmarkEnd w:id="40"/>
      <w:bookmarkEnd w:id="41"/>
      <w:r w:rsidRPr="0009528F">
        <w:t xml:space="preserve"> </w:t>
      </w:r>
    </w:p>
    <w:p w:rsidR="00FC23F7" w:rsidRPr="0009528F" w:rsidP="00FC23F7" w14:paraId="2A27F1AF" w14:textId="77777777">
      <w:pPr>
        <w:rPr>
          <w:i/>
          <w:iCs/>
          <w:color w:val="FF0000"/>
        </w:rPr>
      </w:pPr>
    </w:p>
    <w:p w:rsidR="00FC23F7" w:rsidRPr="0009528F" w:rsidP="00FC23F7" w14:paraId="596F7DCC" w14:textId="6850E47E">
      <w:pPr>
        <w:rPr>
          <w:i/>
          <w:iCs/>
        </w:rPr>
      </w:pPr>
      <w:r w:rsidRPr="00822A07">
        <w:t xml:space="preserve">Byggeleder </w:t>
      </w:r>
      <w:r w:rsidRPr="00822A07">
        <w:t>er SHA</w:t>
      </w:r>
      <w:r w:rsidRPr="00CE3422">
        <w:t>-koordinator for utførelsen</w:t>
      </w:r>
      <w:r w:rsidRPr="0009528F">
        <w:rPr>
          <w:i/>
          <w:iCs/>
        </w:rPr>
        <w:t xml:space="preserve">. </w:t>
      </w:r>
    </w:p>
    <w:p w:rsidR="00FC23F7" w:rsidRPr="0009528F" w:rsidP="00FC23F7" w14:paraId="2539CFEE" w14:textId="77777777">
      <w:bookmarkStart w:id="42" w:name="_Toc23843988"/>
      <w:bookmarkStart w:id="43" w:name="_Toc84144417"/>
      <w:bookmarkStart w:id="44" w:name="_Toc107286309"/>
      <w:bookmarkStart w:id="45" w:name="_Toc173302633"/>
    </w:p>
    <w:p w:rsidR="00FC23F7" w:rsidRPr="0009528F" w:rsidP="00FC23F7" w14:paraId="35EAA89D" w14:textId="77777777">
      <w:pPr>
        <w:pStyle w:val="Heading2"/>
        <w:keepLines w:val="0"/>
        <w:numPr>
          <w:ilvl w:val="1"/>
          <w:numId w:val="20"/>
        </w:numPr>
        <w:ind w:left="567" w:hanging="567"/>
      </w:pPr>
      <w:bookmarkStart w:id="46" w:name="_Toc370295864"/>
      <w:bookmarkStart w:id="47" w:name="_Toc233790070"/>
      <w:bookmarkStart w:id="48" w:name="_Toc23843990"/>
      <w:bookmarkStart w:id="49" w:name="_Toc84144419"/>
      <w:bookmarkStart w:id="50" w:name="_Toc107286311"/>
      <w:bookmarkStart w:id="51" w:name="_Toc173302634"/>
      <w:bookmarkEnd w:id="42"/>
      <w:bookmarkEnd w:id="43"/>
      <w:bookmarkEnd w:id="44"/>
      <w:bookmarkEnd w:id="45"/>
      <w:r w:rsidRPr="0009528F">
        <w:t>Hovedbedrift etter arbeidsmiljøloven</w:t>
      </w:r>
      <w:bookmarkEnd w:id="46"/>
      <w:bookmarkEnd w:id="47"/>
    </w:p>
    <w:p w:rsidR="00FC23F7" w:rsidRPr="0009528F" w:rsidP="00FC23F7" w14:paraId="06536FFF" w14:textId="77777777">
      <w:pPr>
        <w:rPr>
          <w:rFonts w:cs="Arial"/>
        </w:rPr>
      </w:pPr>
    </w:p>
    <w:p w:rsidR="00FC23F7" w:rsidRPr="0009528F" w:rsidP="00FC23F7" w14:paraId="5B4EF9B3" w14:textId="5CC19D63">
      <w:r w:rsidRPr="0009528F">
        <w:t xml:space="preserve">Entreprenøren som får tildelt kontrakten på denne entreprise skal være hovedbedrift etter arbeidsmiljøloven av 17. juni 2005 nr. 62 § 2-2. Prisen på denne oppgaven skal inngå i tilbudssummen. </w:t>
      </w:r>
    </w:p>
    <w:bookmarkEnd w:id="48"/>
    <w:bookmarkEnd w:id="49"/>
    <w:bookmarkEnd w:id="50"/>
    <w:bookmarkEnd w:id="51"/>
    <w:p w:rsidR="00FC23F7" w:rsidRPr="0009528F" w:rsidP="00FC23F7" w14:paraId="576FED07" w14:textId="77777777">
      <w:pPr>
        <w:rPr>
          <w:rFonts w:cs="Arial"/>
        </w:rPr>
      </w:pPr>
    </w:p>
    <w:p w:rsidR="00FC23F7" w:rsidRPr="0009528F" w:rsidP="00FC23F7" w14:paraId="7BE50F1D" w14:textId="77777777">
      <w:pPr>
        <w:pStyle w:val="Heading2"/>
        <w:keepLines w:val="0"/>
        <w:numPr>
          <w:ilvl w:val="1"/>
          <w:numId w:val="20"/>
        </w:numPr>
        <w:ind w:left="567" w:hanging="567"/>
      </w:pPr>
      <w:bookmarkStart w:id="52" w:name="_Toc23843991"/>
      <w:bookmarkStart w:id="53" w:name="_Toc84144420"/>
      <w:bookmarkStart w:id="54" w:name="_Toc107286312"/>
      <w:bookmarkStart w:id="55" w:name="_Toc173302635"/>
      <w:bookmarkStart w:id="56" w:name="_Toc370295865"/>
      <w:bookmarkStart w:id="57" w:name="_Toc233790071"/>
      <w:r w:rsidRPr="0009528F">
        <w:t>Fremdrift</w:t>
      </w:r>
      <w:bookmarkEnd w:id="52"/>
      <w:bookmarkEnd w:id="53"/>
      <w:bookmarkEnd w:id="54"/>
      <w:r w:rsidRPr="0009528F">
        <w:t xml:space="preserve"> – forbehold vedrørende finansiering</w:t>
      </w:r>
      <w:bookmarkEnd w:id="55"/>
      <w:bookmarkEnd w:id="56"/>
      <w:bookmarkEnd w:id="57"/>
    </w:p>
    <w:p w:rsidR="00FC23F7" w:rsidRPr="0009528F" w:rsidP="00FC23F7" w14:paraId="1D81C91E" w14:textId="77777777">
      <w:pPr>
        <w:rPr>
          <w:rFonts w:cs="Arial"/>
        </w:rPr>
      </w:pPr>
    </w:p>
    <w:p w:rsidR="00FC23F7" w:rsidRPr="0009528F" w:rsidP="00FC23F7" w14:paraId="170D47DC" w14:textId="77777777">
      <w:r w:rsidRPr="0009528F">
        <w:t>Følgende hovedfremdriftsplan legges til grunn for prosjektet:</w:t>
      </w:r>
    </w:p>
    <w:p w:rsidR="00FC23F7" w:rsidRPr="0009528F" w:rsidP="00FC23F7" w14:paraId="738A9318" w14:textId="77777777"/>
    <w:p w:rsidR="00FC23F7" w:rsidRPr="0009528F" w:rsidP="00FC23F7" w14:paraId="238FBBD3" w14:textId="77777777">
      <w:r w:rsidRPr="0009528F">
        <w:t>Denne framdriftsplanen er orienterende. Etter avtaleinngåelse skal entreprenøren - i samråd med Statsbygg - sette opp en detaljert fremdriftsplan, som vil være bindende og dagmulktsbelagt slik det fremgår nedenfor.</w:t>
      </w:r>
    </w:p>
    <w:p w:rsidR="00FC23F7" w:rsidRPr="0009528F" w:rsidP="00FC23F7" w14:paraId="5C255715" w14:textId="77777777">
      <w:pPr>
        <w:rPr>
          <w:rFonts w:cs="Arial"/>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402"/>
        <w:gridCol w:w="2127"/>
        <w:gridCol w:w="3685"/>
      </w:tblGrid>
      <w:tr w14:paraId="3AA940C1" w14:textId="77777777" w:rsidTr="0BFFEE55">
        <w:tblPrEx>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Ex>
        <w:tc>
          <w:tcPr>
            <w:tcW w:w="3402" w:type="dxa"/>
            <w:shd w:val="clear" w:color="auto" w:fill="FFFFFF" w:themeFill="background2"/>
          </w:tcPr>
          <w:p w:rsidR="00FC23F7" w:rsidRPr="00CE3422" w:rsidP="00243BBD" w14:paraId="1F8A9AC5" w14:textId="77777777">
            <w:pPr>
              <w:rPr>
                <w:b/>
              </w:rPr>
            </w:pPr>
            <w:r w:rsidRPr="00CE3422">
              <w:rPr>
                <w:b/>
              </w:rPr>
              <w:t>MILEPÆLER</w:t>
            </w:r>
          </w:p>
        </w:tc>
        <w:tc>
          <w:tcPr>
            <w:tcW w:w="2127" w:type="dxa"/>
            <w:shd w:val="clear" w:color="auto" w:fill="FFFFFF" w:themeFill="background2"/>
          </w:tcPr>
          <w:p w:rsidR="00FC23F7" w:rsidRPr="00CE3422" w:rsidP="00243BBD" w14:paraId="23603EC0" w14:textId="77777777">
            <w:pPr>
              <w:rPr>
                <w:b/>
              </w:rPr>
            </w:pPr>
            <w:r w:rsidRPr="00CE3422">
              <w:rPr>
                <w:b/>
              </w:rPr>
              <w:t>DATO</w:t>
            </w:r>
          </w:p>
        </w:tc>
        <w:tc>
          <w:tcPr>
            <w:tcW w:w="3685" w:type="dxa"/>
            <w:shd w:val="clear" w:color="auto" w:fill="FFFFFF" w:themeFill="background2"/>
          </w:tcPr>
          <w:p w:rsidR="00FC23F7" w:rsidRPr="00CE3422" w:rsidP="00243BBD" w14:paraId="3E5414A8" w14:textId="77777777">
            <w:pPr>
              <w:rPr>
                <w:b/>
              </w:rPr>
            </w:pPr>
            <w:r w:rsidRPr="00CE3422">
              <w:rPr>
                <w:b/>
              </w:rPr>
              <w:t>DAGMULKT</w:t>
            </w:r>
          </w:p>
        </w:tc>
      </w:tr>
      <w:tr w14:paraId="56389504" w14:textId="77777777" w:rsidTr="0BFFEE55">
        <w:tblPrEx>
          <w:tblW w:w="9214" w:type="dxa"/>
          <w:tblInd w:w="70" w:type="dxa"/>
          <w:tblLayout w:type="fixed"/>
          <w:tblCellMar>
            <w:left w:w="70" w:type="dxa"/>
            <w:right w:w="70" w:type="dxa"/>
          </w:tblCellMar>
          <w:tblLook w:val="0000"/>
        </w:tblPrEx>
        <w:tc>
          <w:tcPr>
            <w:tcW w:w="3402" w:type="dxa"/>
          </w:tcPr>
          <w:p w:rsidR="00FC23F7" w:rsidRPr="0009528F" w:rsidP="00243BBD" w14:paraId="0A261025" w14:textId="77777777">
            <w:r w:rsidRPr="0009528F">
              <w:t>Utarbeidelse fremdriftsplan</w:t>
            </w:r>
          </w:p>
        </w:tc>
        <w:tc>
          <w:tcPr>
            <w:tcW w:w="2127" w:type="dxa"/>
          </w:tcPr>
          <w:p w:rsidR="00FC23F7" w:rsidRPr="00DB5516" w:rsidP="00243BBD" w14:paraId="714621B9" w14:textId="0FB976C2">
            <w:r w:rsidRPr="00DB5516">
              <w:t xml:space="preserve">6 </w:t>
            </w:r>
            <w:r w:rsidRPr="00DB5516" w:rsidR="00FC4074">
              <w:t>uker etter kontraktsinngåelse</w:t>
            </w:r>
          </w:p>
        </w:tc>
        <w:tc>
          <w:tcPr>
            <w:tcW w:w="3685" w:type="dxa"/>
          </w:tcPr>
          <w:p w:rsidR="00FC23F7" w:rsidRPr="00745138" w:rsidP="00243BBD" w14:paraId="2A889E95" w14:textId="42FC5877">
            <w:r>
              <w:t>NEI</w:t>
            </w:r>
          </w:p>
        </w:tc>
      </w:tr>
      <w:tr w14:paraId="5FD9AB55" w14:textId="77777777" w:rsidTr="0BFFEE55">
        <w:tblPrEx>
          <w:tblW w:w="9214" w:type="dxa"/>
          <w:tblInd w:w="70" w:type="dxa"/>
          <w:tblLayout w:type="fixed"/>
          <w:tblCellMar>
            <w:left w:w="70" w:type="dxa"/>
            <w:right w:w="70" w:type="dxa"/>
          </w:tblCellMar>
          <w:tblLook w:val="0000"/>
        </w:tblPrEx>
        <w:tc>
          <w:tcPr>
            <w:tcW w:w="3402" w:type="dxa"/>
          </w:tcPr>
          <w:p w:rsidR="00FC23F7" w:rsidRPr="0009528F" w:rsidP="00243BBD" w14:paraId="53B9A0F4" w14:textId="77777777">
            <w:r w:rsidRPr="0009528F">
              <w:t>Igangsetting på byggeplass</w:t>
            </w:r>
          </w:p>
        </w:tc>
        <w:tc>
          <w:tcPr>
            <w:tcW w:w="2127" w:type="dxa"/>
          </w:tcPr>
          <w:p w:rsidR="00FC23F7" w:rsidRPr="00DB5516" w:rsidP="00243BBD" w14:paraId="13609D11" w14:textId="77777777"/>
        </w:tc>
        <w:tc>
          <w:tcPr>
            <w:tcW w:w="3685" w:type="dxa"/>
          </w:tcPr>
          <w:p w:rsidR="00FC23F7" w:rsidRPr="0009528F" w:rsidP="00243BBD" w14:paraId="7C764247" w14:textId="77777777">
            <w:r w:rsidRPr="0009528F">
              <w:t>JA</w:t>
            </w:r>
          </w:p>
        </w:tc>
      </w:tr>
      <w:tr w14:paraId="4D6FB28F" w14:textId="77777777" w:rsidTr="0BFFEE55">
        <w:tblPrEx>
          <w:tblW w:w="9214" w:type="dxa"/>
          <w:tblInd w:w="70" w:type="dxa"/>
          <w:tblLayout w:type="fixed"/>
          <w:tblCellMar>
            <w:left w:w="70" w:type="dxa"/>
            <w:right w:w="70" w:type="dxa"/>
          </w:tblCellMar>
          <w:tblLook w:val="0000"/>
        </w:tblPrEx>
        <w:tc>
          <w:tcPr>
            <w:tcW w:w="3402" w:type="dxa"/>
            <w:tcBorders>
              <w:top w:val="single" w:sz="4" w:space="0" w:color="auto"/>
              <w:left w:val="single" w:sz="4" w:space="0" w:color="auto"/>
              <w:bottom w:val="single" w:sz="4" w:space="0" w:color="auto"/>
              <w:right w:val="single" w:sz="4" w:space="0" w:color="auto"/>
            </w:tcBorders>
          </w:tcPr>
          <w:p w:rsidR="00272C14" w:rsidRPr="0009528F" w:rsidP="0BFFEE55" w14:paraId="2C8B0D18" w14:textId="15B1FF2B">
            <w:pPr>
              <w:rPr>
                <w:i/>
                <w:iCs/>
                <w:color w:val="FF0000"/>
              </w:rPr>
            </w:pPr>
            <w:r w:rsidRPr="0BFFEE55">
              <w:t xml:space="preserve">Etablering av systemliste, jf PA </w:t>
            </w:r>
            <w:r w:rsidRPr="0BFFEE55" w:rsidR="589531B2">
              <w:t>0</w:t>
            </w:r>
            <w:r w:rsidRPr="0BFFEE55">
              <w:t>701-</w:t>
            </w:r>
            <w:r w:rsidRPr="0BFFEE55" w:rsidR="5DCB18D5">
              <w:t>1</w:t>
            </w:r>
          </w:p>
        </w:tc>
        <w:tc>
          <w:tcPr>
            <w:tcW w:w="2127" w:type="dxa"/>
            <w:tcBorders>
              <w:top w:val="single" w:sz="4" w:space="0" w:color="auto"/>
              <w:left w:val="single" w:sz="4" w:space="0" w:color="auto"/>
              <w:bottom w:val="single" w:sz="4" w:space="0" w:color="auto"/>
              <w:right w:val="single" w:sz="4" w:space="0" w:color="auto"/>
            </w:tcBorders>
          </w:tcPr>
          <w:p w:rsidR="00272C14" w:rsidRPr="00DB5516" w:rsidP="00272C14" w14:paraId="6D822EB4" w14:textId="6272F6A1">
            <w:r w:rsidRPr="00DB5516">
              <w:t>8 uker etter kontraktsinngåelse</w:t>
            </w:r>
          </w:p>
        </w:tc>
        <w:tc>
          <w:tcPr>
            <w:tcW w:w="3685" w:type="dxa"/>
            <w:tcBorders>
              <w:top w:val="single" w:sz="4" w:space="0" w:color="auto"/>
              <w:left w:val="single" w:sz="4" w:space="0" w:color="auto"/>
              <w:bottom w:val="single" w:sz="4" w:space="0" w:color="auto"/>
              <w:right w:val="single" w:sz="4" w:space="0" w:color="auto"/>
            </w:tcBorders>
          </w:tcPr>
          <w:p w:rsidR="00272C14" w:rsidRPr="00CE3422" w:rsidP="00272C14" w14:paraId="36469931" w14:textId="3A5FC5E0">
            <w:pPr>
              <w:rPr>
                <w:i/>
                <w:iCs/>
                <w:color w:val="FF0000"/>
              </w:rPr>
            </w:pPr>
            <w:r>
              <w:rPr>
                <w:rFonts w:cstheme="minorHAnsi"/>
                <w:szCs w:val="21"/>
              </w:rPr>
              <w:t>JA</w:t>
            </w:r>
          </w:p>
        </w:tc>
      </w:tr>
      <w:tr w14:paraId="1A7647FD" w14:textId="77777777" w:rsidTr="0BFFEE55">
        <w:tblPrEx>
          <w:tblW w:w="9214" w:type="dxa"/>
          <w:tblInd w:w="70" w:type="dxa"/>
          <w:tblLayout w:type="fixed"/>
          <w:tblCellMar>
            <w:left w:w="70" w:type="dxa"/>
            <w:right w:w="70" w:type="dxa"/>
          </w:tblCellMar>
          <w:tblLook w:val="0000"/>
        </w:tblPrEx>
        <w:tc>
          <w:tcPr>
            <w:tcW w:w="3402" w:type="dxa"/>
          </w:tcPr>
          <w:p w:rsidR="00272C14" w:rsidRPr="0009528F" w:rsidP="00272C14" w14:paraId="4898D47B" w14:textId="729299A1">
            <w:r>
              <w:t>Overlevering av utkast til FDV</w:t>
            </w:r>
            <w:r w:rsidR="79B2F371">
              <w:t>U</w:t>
            </w:r>
            <w:r>
              <w:t>-dokumentasjon</w:t>
            </w:r>
          </w:p>
        </w:tc>
        <w:tc>
          <w:tcPr>
            <w:tcW w:w="2127" w:type="dxa"/>
          </w:tcPr>
          <w:p w:rsidR="00272C14" w:rsidRPr="00FC4074" w:rsidP="0BFFEE55" w14:paraId="2A1C3EE3" w14:textId="677B2C11">
            <w:r w:rsidRPr="0BFFEE55">
              <w:rPr>
                <w:rFonts w:ascii="Arial" w:eastAsia="Arial" w:hAnsi="Arial" w:cs="Arial"/>
                <w:szCs w:val="21"/>
              </w:rPr>
              <w:t>3 uker før oppstart prøvedrift</w:t>
            </w:r>
          </w:p>
        </w:tc>
        <w:tc>
          <w:tcPr>
            <w:tcW w:w="3685" w:type="dxa"/>
          </w:tcPr>
          <w:p w:rsidR="00272C14" w:rsidRPr="0009528F" w:rsidP="00272C14" w14:paraId="18A559E4" w14:textId="77777777">
            <w:r w:rsidRPr="0009528F">
              <w:t>JA</w:t>
            </w:r>
          </w:p>
        </w:tc>
      </w:tr>
      <w:tr w14:paraId="4FA0C538" w14:textId="77777777" w:rsidTr="0BFFEE55">
        <w:tblPrEx>
          <w:tblW w:w="9214" w:type="dxa"/>
          <w:tblInd w:w="70" w:type="dxa"/>
          <w:tblLayout w:type="fixed"/>
          <w:tblCellMar>
            <w:left w:w="70" w:type="dxa"/>
            <w:right w:w="70" w:type="dxa"/>
          </w:tblCellMar>
          <w:tblLook w:val="0000"/>
        </w:tblPrEx>
        <w:tc>
          <w:tcPr>
            <w:tcW w:w="3402" w:type="dxa"/>
          </w:tcPr>
          <w:p w:rsidR="00272C14" w:rsidRPr="0009528F" w:rsidP="00272C14" w14:paraId="46B46550" w14:textId="77777777">
            <w:r w:rsidRPr="0009528F">
              <w:t>Oppstart prøvedriftsperiode</w:t>
            </w:r>
          </w:p>
        </w:tc>
        <w:tc>
          <w:tcPr>
            <w:tcW w:w="2127" w:type="dxa"/>
          </w:tcPr>
          <w:p w:rsidR="00272C14" w:rsidRPr="00FC4074" w:rsidP="00272C14" w14:paraId="119F94F1" w14:textId="77777777">
            <w:pPr>
              <w:rPr>
                <w:color w:val="FF0000"/>
              </w:rPr>
            </w:pPr>
          </w:p>
        </w:tc>
        <w:tc>
          <w:tcPr>
            <w:tcW w:w="3685" w:type="dxa"/>
          </w:tcPr>
          <w:p w:rsidR="00272C14" w:rsidRPr="0009528F" w:rsidP="00272C14" w14:paraId="3221A417" w14:textId="77777777">
            <w:r w:rsidRPr="0009528F">
              <w:t>JA</w:t>
            </w:r>
          </w:p>
        </w:tc>
      </w:tr>
      <w:tr w14:paraId="41FFA36D" w14:textId="77777777" w:rsidTr="0BFFEE55">
        <w:tblPrEx>
          <w:tblW w:w="9214" w:type="dxa"/>
          <w:tblInd w:w="70" w:type="dxa"/>
          <w:tblLayout w:type="fixed"/>
          <w:tblCellMar>
            <w:left w:w="70" w:type="dxa"/>
            <w:right w:w="70" w:type="dxa"/>
          </w:tblCellMar>
          <w:tblLook w:val="0000"/>
        </w:tblPrEx>
        <w:tc>
          <w:tcPr>
            <w:tcW w:w="3402" w:type="dxa"/>
          </w:tcPr>
          <w:p w:rsidR="00272C14" w:rsidRPr="0009528F" w:rsidP="00272C14" w14:paraId="42BD80EE" w14:textId="35CB8581">
            <w:r>
              <w:t>Overlevering av FDV</w:t>
            </w:r>
            <w:r w:rsidR="2B139DC3">
              <w:t>U</w:t>
            </w:r>
            <w:r>
              <w:t>-dokumentasjon</w:t>
            </w:r>
          </w:p>
        </w:tc>
        <w:tc>
          <w:tcPr>
            <w:tcW w:w="2127" w:type="dxa"/>
          </w:tcPr>
          <w:p w:rsidR="00272C14" w:rsidRPr="00FC4074" w:rsidP="0BFFEE55" w14:paraId="7B08038C" w14:textId="73371AD8">
            <w:pPr>
              <w:rPr>
                <w:rFonts w:ascii="Arial" w:eastAsia="Arial" w:hAnsi="Arial" w:cs="Arial"/>
                <w:szCs w:val="21"/>
              </w:rPr>
            </w:pPr>
            <w:r w:rsidRPr="004F3EC2">
              <w:rPr>
                <w:rFonts w:ascii="Arial" w:eastAsia="Arial" w:hAnsi="Arial" w:cs="Arial"/>
                <w:szCs w:val="21"/>
              </w:rPr>
              <w:t>3 uker før overtakelse</w:t>
            </w:r>
          </w:p>
        </w:tc>
        <w:tc>
          <w:tcPr>
            <w:tcW w:w="3685" w:type="dxa"/>
          </w:tcPr>
          <w:p w:rsidR="00272C14" w:rsidRPr="0009528F" w:rsidP="00272C14" w14:paraId="7D7D10EF" w14:textId="268723AC">
            <w:r w:rsidRPr="0009528F">
              <w:t>JA</w:t>
            </w:r>
          </w:p>
        </w:tc>
      </w:tr>
      <w:tr w14:paraId="59F098AE" w14:textId="77777777" w:rsidTr="0BFFEE55">
        <w:tblPrEx>
          <w:tblW w:w="9214" w:type="dxa"/>
          <w:tblInd w:w="70" w:type="dxa"/>
          <w:tblLayout w:type="fixed"/>
          <w:tblCellMar>
            <w:left w:w="70" w:type="dxa"/>
            <w:right w:w="70" w:type="dxa"/>
          </w:tblCellMar>
          <w:tblLook w:val="0000"/>
        </w:tblPrEx>
        <w:tc>
          <w:tcPr>
            <w:tcW w:w="3402" w:type="dxa"/>
          </w:tcPr>
          <w:p w:rsidR="00272C14" w:rsidRPr="0009528F" w:rsidP="00272C14" w14:paraId="65BADE64" w14:textId="77777777">
            <w:r w:rsidRPr="0009528F">
              <w:t>Overta</w:t>
            </w:r>
            <w:r>
              <w:t>k</w:t>
            </w:r>
            <w:r w:rsidRPr="0009528F">
              <w:t>else</w:t>
            </w:r>
          </w:p>
        </w:tc>
        <w:tc>
          <w:tcPr>
            <w:tcW w:w="2127" w:type="dxa"/>
          </w:tcPr>
          <w:p w:rsidR="00272C14" w:rsidRPr="0009528F" w:rsidP="00272C14" w14:paraId="4CF2957E" w14:textId="77777777"/>
        </w:tc>
        <w:tc>
          <w:tcPr>
            <w:tcW w:w="3685" w:type="dxa"/>
          </w:tcPr>
          <w:p w:rsidR="00272C14" w:rsidRPr="0009528F" w:rsidP="00272C14" w14:paraId="115DE395" w14:textId="77777777">
            <w:r w:rsidRPr="0009528F">
              <w:t>JA</w:t>
            </w:r>
          </w:p>
        </w:tc>
      </w:tr>
    </w:tbl>
    <w:p w:rsidR="00FC23F7" w:rsidRPr="0009528F" w:rsidP="00FC23F7" w14:paraId="1446D345" w14:textId="77777777">
      <w:pPr>
        <w:rPr>
          <w:rFonts w:cs="Arial"/>
          <w:i/>
          <w:iCs/>
          <w:color w:val="FF0000"/>
        </w:rPr>
      </w:pPr>
      <w:bookmarkStart w:id="58" w:name="_Toc84144411"/>
      <w:bookmarkStart w:id="59" w:name="_Toc107286313"/>
      <w:bookmarkStart w:id="60" w:name="_Toc23843992"/>
      <w:bookmarkStart w:id="61" w:name="_Toc84144421"/>
    </w:p>
    <w:p w:rsidR="00FC23F7" w:rsidRPr="0009528F" w:rsidP="00FC23F7" w14:paraId="7F9E5BD4" w14:textId="77777777">
      <w:pPr>
        <w:rPr>
          <w:rFonts w:cs="Arial"/>
        </w:rPr>
      </w:pPr>
    </w:p>
    <w:p w:rsidR="00FC23F7" w:rsidRPr="0009528F" w:rsidP="00FC23F7" w14:paraId="7935DB68" w14:textId="77777777">
      <w:pPr>
        <w:pStyle w:val="Heading2"/>
        <w:keepLines w:val="0"/>
        <w:numPr>
          <w:ilvl w:val="1"/>
          <w:numId w:val="20"/>
        </w:numPr>
        <w:ind w:left="567" w:hanging="567"/>
      </w:pPr>
      <w:bookmarkStart w:id="62" w:name="_Toc370295866"/>
      <w:bookmarkStart w:id="63" w:name="_Toc233790072"/>
      <w:bookmarkStart w:id="64" w:name="_Toc107286314"/>
      <w:bookmarkStart w:id="65" w:name="_Toc173302636"/>
      <w:bookmarkEnd w:id="58"/>
      <w:bookmarkEnd w:id="59"/>
      <w:r w:rsidRPr="0009528F">
        <w:t>Ytre miljø</w:t>
      </w:r>
      <w:bookmarkEnd w:id="62"/>
      <w:bookmarkEnd w:id="63"/>
    </w:p>
    <w:p w:rsidR="00FC23F7" w:rsidRPr="0009528F" w:rsidP="00FC23F7" w14:paraId="222F2DAD" w14:textId="77777777"/>
    <w:bookmarkEnd w:id="60"/>
    <w:bookmarkEnd w:id="61"/>
    <w:bookmarkEnd w:id="64"/>
    <w:bookmarkEnd w:id="65"/>
    <w:p w:rsidR="00ED4A1C" w:rsidRPr="00ED4A1C" w:rsidP="00ED4A1C" w14:paraId="2F90D094" w14:textId="77777777">
      <w:pPr>
        <w:pStyle w:val="BodyText"/>
        <w:rPr>
          <w:rFonts w:asciiTheme="minorHAnsi" w:eastAsiaTheme="minorHAnsi" w:hAnsiTheme="minorHAnsi" w:cs="Arial"/>
          <w:szCs w:val="22"/>
          <w:lang w:eastAsia="en-US"/>
        </w:rPr>
      </w:pPr>
      <w:r w:rsidRPr="00ED4A1C">
        <w:rPr>
          <w:rFonts w:asciiTheme="minorHAnsi" w:eastAsiaTheme="minorHAnsi" w:hAnsiTheme="minorHAnsi" w:cs="Arial"/>
          <w:szCs w:val="22"/>
          <w:lang w:eastAsia="en-US"/>
        </w:rPr>
        <w:t xml:space="preserve">Denne anskaffelsen gjelder skifting av glassfasade og -tak på Statens hus i Steinkjer. For å redusere klima- og miljøbelastningen i denne anskaffelsen i hht FOA § 7-9 (1) benyttes unntaksbestemmelsen i FOA § 7-9 (4) siden det er klart at klima- og miljøkravene i anskaffelsen har en bedre klima- og miljøeffekt enn bruk av tildelingskriterium.  </w:t>
      </w:r>
    </w:p>
    <w:p w:rsidR="00ED4A1C" w:rsidRPr="00ED4A1C" w:rsidP="00ED4A1C" w14:paraId="619E791B" w14:textId="77777777">
      <w:pPr>
        <w:pStyle w:val="BodyText"/>
        <w:rPr>
          <w:rFonts w:asciiTheme="minorHAnsi" w:eastAsiaTheme="minorHAnsi" w:hAnsiTheme="minorHAnsi" w:cs="Arial"/>
          <w:szCs w:val="22"/>
          <w:lang w:eastAsia="en-US"/>
        </w:rPr>
      </w:pPr>
      <w:r w:rsidRPr="00ED4A1C">
        <w:rPr>
          <w:rFonts w:asciiTheme="minorHAnsi" w:eastAsiaTheme="minorHAnsi" w:hAnsiTheme="minorHAnsi" w:cs="Arial"/>
          <w:szCs w:val="22"/>
          <w:lang w:eastAsia="en-US"/>
        </w:rPr>
        <w:t xml:space="preserve">Anskaffelsens hovedmiljøbelastning er klimagassutslipp knyttet til produksjon av glassfasader og -tak, energibruk i drift av bygningen, og avfallsproduksjon fra riving av den gamle glassfasaden. </w:t>
      </w:r>
    </w:p>
    <w:p w:rsidR="00ED4A1C" w:rsidRPr="00ED4A1C" w:rsidP="00ED4A1C" w14:paraId="1798FB9E" w14:textId="77777777">
      <w:pPr>
        <w:pStyle w:val="BodyText"/>
        <w:rPr>
          <w:rFonts w:asciiTheme="minorHAnsi" w:eastAsiaTheme="minorHAnsi" w:hAnsiTheme="minorHAnsi" w:cs="Arial"/>
          <w:szCs w:val="22"/>
          <w:lang w:eastAsia="en-US"/>
        </w:rPr>
      </w:pPr>
      <w:r w:rsidRPr="00ED4A1C">
        <w:rPr>
          <w:rFonts w:asciiTheme="minorHAnsi" w:eastAsiaTheme="minorHAnsi" w:hAnsiTheme="minorHAnsi" w:cs="Arial"/>
          <w:szCs w:val="22"/>
          <w:lang w:eastAsia="en-US"/>
        </w:rPr>
        <w:t xml:space="preserve">Det er satt energikrav til glassfasader og –tak på passivhusnivå, for slik å få ned klimagassutslippene knyttet til energibruk i drift. Det er utført miljøkartlegging, og det er satt krav til sortering iht. denne kartleggingen og generell sortering av avfall med 90 % sorteringsgrad. Det er ikke satt klimagassgrense for glassfasader og –tak, fordi EPDer for disse produktene er vanskelig å sammenlikne, siden det er sammensatte produkter. </w:t>
      </w:r>
    </w:p>
    <w:p w:rsidR="00ED4A1C" w:rsidRPr="00ED4A1C" w:rsidP="00ED4A1C" w14:paraId="62F9AB12" w14:textId="77777777">
      <w:pPr>
        <w:pStyle w:val="BodyText"/>
        <w:rPr>
          <w:rFonts w:asciiTheme="minorHAnsi" w:eastAsiaTheme="minorHAnsi" w:hAnsiTheme="minorHAnsi" w:cs="Arial"/>
          <w:szCs w:val="22"/>
          <w:lang w:eastAsia="en-US"/>
        </w:rPr>
      </w:pPr>
      <w:r w:rsidRPr="00ED4A1C">
        <w:rPr>
          <w:rFonts w:asciiTheme="minorHAnsi" w:eastAsiaTheme="minorHAnsi" w:hAnsiTheme="minorHAnsi" w:cs="Arial"/>
          <w:szCs w:val="22"/>
          <w:lang w:eastAsia="en-US"/>
        </w:rPr>
        <w:t xml:space="preserve">Det er i tillegg satt krav til fravær av giftstoffer, og til utslippsfri byggeplass. Kravene til klima og miljø er satt på et nivå der det ikke er sannsynlig å få bedre ytelser i en konkurranse om miljø. </w:t>
      </w:r>
    </w:p>
    <w:p w:rsidR="00FC23F7" w:rsidRPr="00ED4A1C" w:rsidP="00ED4A1C" w14:paraId="0E565F0E" w14:textId="1F24C71B">
      <w:pPr>
        <w:pStyle w:val="BodyText"/>
        <w:rPr>
          <w:rFonts w:asciiTheme="minorHAnsi" w:eastAsiaTheme="minorHAnsi" w:hAnsiTheme="minorHAnsi" w:cs="Arial"/>
          <w:szCs w:val="22"/>
          <w:lang w:eastAsia="en-US"/>
        </w:rPr>
      </w:pPr>
      <w:r w:rsidRPr="00ED4A1C">
        <w:rPr>
          <w:rFonts w:asciiTheme="minorHAnsi" w:eastAsiaTheme="minorHAnsi" w:hAnsiTheme="minorHAnsi" w:cs="Arial"/>
          <w:szCs w:val="22"/>
          <w:lang w:eastAsia="en-US"/>
        </w:rPr>
        <w:t>Statsbyggs vurdering er derfor at for denne anskaffelsen er kriteriene for å benytte unntaksbestemmelsen i FOA § 7-9 (4) begrunnet. Statsbygg er derfor unntatt forpliktelsene om å vekte miljø eller å prioritere miljø blant de tre høyest prioriterte tildelingskriteriene.</w:t>
      </w:r>
    </w:p>
    <w:p w:rsidR="00FC23F7" w:rsidP="00FC23F7" w14:paraId="22896392" w14:textId="77777777">
      <w:pPr>
        <w:pStyle w:val="Heading1"/>
        <w:keepLines w:val="0"/>
        <w:numPr>
          <w:ilvl w:val="0"/>
          <w:numId w:val="20"/>
        </w:numPr>
        <w:spacing w:before="0" w:after="0" w:line="240" w:lineRule="auto"/>
        <w:ind w:left="567" w:hanging="567"/>
      </w:pPr>
      <w:bookmarkStart w:id="66" w:name="_Toc370295869"/>
      <w:bookmarkStart w:id="67" w:name="_Toc233790073"/>
      <w:r w:rsidRPr="0009528F">
        <w:t>Alminnelige regler for gjennomføringen av konkurransen</w:t>
      </w:r>
      <w:bookmarkEnd w:id="66"/>
      <w:bookmarkEnd w:id="67"/>
    </w:p>
    <w:p w:rsidR="00FC23F7" w:rsidRPr="00CE3422" w:rsidP="00FC23F7" w14:paraId="0BBD9675" w14:textId="77777777"/>
    <w:p w:rsidR="00FC23F7" w:rsidRPr="0009528F" w:rsidP="00FC23F7" w14:paraId="0341C5BF" w14:textId="77777777">
      <w:pPr>
        <w:pStyle w:val="Heading2"/>
        <w:keepLines w:val="0"/>
        <w:numPr>
          <w:ilvl w:val="1"/>
          <w:numId w:val="20"/>
        </w:numPr>
        <w:ind w:left="567" w:hanging="567"/>
      </w:pPr>
      <w:bookmarkStart w:id="68" w:name="_Toc370295870"/>
      <w:bookmarkStart w:id="69" w:name="_Toc233790074"/>
      <w:r w:rsidRPr="0009528F">
        <w:t>Lov om offentlige anskaffelser</w:t>
      </w:r>
      <w:bookmarkEnd w:id="68"/>
      <w:bookmarkEnd w:id="69"/>
    </w:p>
    <w:p w:rsidR="00FC23F7" w:rsidRPr="0009528F" w:rsidP="00FC23F7" w14:paraId="0D4BEF8E" w14:textId="77777777">
      <w:pPr>
        <w:rPr>
          <w:rFonts w:cs="Arial"/>
        </w:rPr>
      </w:pPr>
    </w:p>
    <w:p w:rsidR="00FC23F7" w:rsidRPr="0009528F" w:rsidP="00FC23F7" w14:paraId="3531D2C9" w14:textId="77777777">
      <w:pPr>
        <w:rPr>
          <w:rFonts w:cs="Arial"/>
        </w:rPr>
      </w:pPr>
      <w:r w:rsidRPr="0009528F">
        <w:rPr>
          <w:rFonts w:cs="Arial"/>
        </w:rPr>
        <w:t>Anskaffelsen er omfattet av lov om offentlige anskaffelser av 1</w:t>
      </w:r>
      <w:r>
        <w:rPr>
          <w:rFonts w:cs="Arial"/>
        </w:rPr>
        <w:t>7</w:t>
      </w:r>
      <w:r w:rsidRPr="0009528F">
        <w:rPr>
          <w:rFonts w:cs="Arial"/>
        </w:rPr>
        <w:t>. ju</w:t>
      </w:r>
      <w:r>
        <w:rPr>
          <w:rFonts w:cs="Arial"/>
        </w:rPr>
        <w:t>n</w:t>
      </w:r>
      <w:r w:rsidRPr="0009528F">
        <w:rPr>
          <w:rFonts w:cs="Arial"/>
        </w:rPr>
        <w:t xml:space="preserve">i </w:t>
      </w:r>
      <w:r>
        <w:rPr>
          <w:rFonts w:cs="Arial"/>
        </w:rPr>
        <w:t xml:space="preserve">2016 </w:t>
      </w:r>
      <w:r w:rsidRPr="0009528F">
        <w:rPr>
          <w:rFonts w:cs="Arial"/>
        </w:rPr>
        <w:t xml:space="preserve">nr. </w:t>
      </w:r>
      <w:r>
        <w:rPr>
          <w:rFonts w:cs="Arial"/>
        </w:rPr>
        <w:t>73</w:t>
      </w:r>
      <w:r w:rsidRPr="0009528F">
        <w:rPr>
          <w:rFonts w:cs="Arial"/>
        </w:rPr>
        <w:t xml:space="preserve"> og forskrift om offentlige anskaffelser av </w:t>
      </w:r>
      <w:r>
        <w:rPr>
          <w:rFonts w:cs="Arial"/>
        </w:rPr>
        <w:t>12</w:t>
      </w:r>
      <w:r w:rsidRPr="0009528F">
        <w:rPr>
          <w:rFonts w:cs="Arial"/>
        </w:rPr>
        <w:t>. a</w:t>
      </w:r>
      <w:r>
        <w:rPr>
          <w:rFonts w:cs="Arial"/>
        </w:rPr>
        <w:t>ugust</w:t>
      </w:r>
      <w:r w:rsidRPr="0009528F">
        <w:rPr>
          <w:rFonts w:cs="Arial"/>
        </w:rPr>
        <w:t xml:space="preserve"> 20</w:t>
      </w:r>
      <w:r>
        <w:rPr>
          <w:rFonts w:cs="Arial"/>
        </w:rPr>
        <w:t>1</w:t>
      </w:r>
      <w:r w:rsidRPr="0009528F">
        <w:rPr>
          <w:rFonts w:cs="Arial"/>
        </w:rPr>
        <w:t xml:space="preserve">6 </w:t>
      </w:r>
      <w:r>
        <w:rPr>
          <w:rFonts w:cs="Arial"/>
        </w:rPr>
        <w:t xml:space="preserve">nr 974 </w:t>
      </w:r>
      <w:r w:rsidRPr="0009528F">
        <w:rPr>
          <w:rFonts w:cs="Arial"/>
        </w:rPr>
        <w:t>(anskaffelsesforskriften). For denne anskaffelsen gjelder ovennevnte, samt reglene i dette konkurransegrunnlaget.</w:t>
      </w:r>
    </w:p>
    <w:p w:rsidR="00FC23F7" w:rsidRPr="0009528F" w:rsidP="00FC23F7" w14:paraId="53703C54" w14:textId="77777777">
      <w:pPr>
        <w:rPr>
          <w:rFonts w:cs="Arial"/>
        </w:rPr>
      </w:pPr>
    </w:p>
    <w:p w:rsidR="00FC23F7" w:rsidRPr="0009528F" w:rsidP="00FC23F7" w14:paraId="13C752E0" w14:textId="77777777">
      <w:pPr>
        <w:rPr>
          <w:rFonts w:cs="Arial"/>
        </w:rPr>
      </w:pPr>
      <w:r w:rsidRPr="0009528F">
        <w:rPr>
          <w:rFonts w:cs="Arial"/>
        </w:rPr>
        <w:t xml:space="preserve">Denne anskaffelsen følger prosedyren ”åpen </w:t>
      </w:r>
      <w:r>
        <w:rPr>
          <w:rFonts w:cs="Arial"/>
        </w:rPr>
        <w:t>til</w:t>
      </w:r>
      <w:r w:rsidRPr="0009528F">
        <w:rPr>
          <w:rFonts w:cs="Arial"/>
        </w:rPr>
        <w:t xml:space="preserve">budskonkurranse”. </w:t>
      </w:r>
    </w:p>
    <w:p w:rsidR="00FC23F7" w:rsidRPr="0009528F" w:rsidP="00FC23F7" w14:paraId="60C309D4" w14:textId="77777777">
      <w:pPr>
        <w:rPr>
          <w:rFonts w:cs="Arial"/>
        </w:rPr>
      </w:pPr>
    </w:p>
    <w:p w:rsidR="00FC23F7" w:rsidRPr="0009528F" w:rsidP="00FC23F7" w14:paraId="355CFB88" w14:textId="77777777">
      <w:pPr>
        <w:pStyle w:val="Heading2"/>
        <w:keepLines w:val="0"/>
        <w:numPr>
          <w:ilvl w:val="1"/>
          <w:numId w:val="20"/>
        </w:numPr>
        <w:ind w:left="567" w:hanging="567"/>
      </w:pPr>
      <w:bookmarkStart w:id="70" w:name="_Toc370295871"/>
      <w:bookmarkStart w:id="71" w:name="_Toc233790075"/>
      <w:r w:rsidRPr="0009528F">
        <w:t xml:space="preserve">Prinsipper for </w:t>
      </w:r>
      <w:r>
        <w:t>til</w:t>
      </w:r>
      <w:r w:rsidRPr="0009528F">
        <w:t>budskonkurransen</w:t>
      </w:r>
      <w:bookmarkEnd w:id="70"/>
      <w:bookmarkEnd w:id="71"/>
    </w:p>
    <w:p w:rsidR="00FC23F7" w:rsidRPr="0009528F" w:rsidP="00FC23F7" w14:paraId="4B2A715D" w14:textId="77777777">
      <w:pPr>
        <w:rPr>
          <w:rFonts w:cs="Arial"/>
        </w:rPr>
      </w:pPr>
    </w:p>
    <w:p w:rsidR="00FC23F7" w:rsidRPr="0009528F" w:rsidP="00FC23F7" w14:paraId="364BD846" w14:textId="77777777">
      <w:pPr>
        <w:rPr>
          <w:rFonts w:cs="Arial"/>
        </w:rPr>
      </w:pPr>
      <w:r w:rsidRPr="0009528F">
        <w:rPr>
          <w:rFonts w:cs="Arial"/>
        </w:rPr>
        <w:t>Konkurransen skal gjennomføres på en saklig og forsvarlig måte som gir lik behandling av tilbyderne. Tilbyderne har ikke rett til gjennom avtale, samordnet praksis eller på annen måte, å søke å påvirke konkurransens utfall.</w:t>
      </w:r>
    </w:p>
    <w:p w:rsidR="00F500BC" w:rsidP="00FC23F7" w14:paraId="0D0161A9" w14:textId="77777777">
      <w:pPr>
        <w:rPr>
          <w:i/>
          <w:color w:val="FF0000"/>
        </w:rPr>
      </w:pPr>
    </w:p>
    <w:p w:rsidR="00FC23F7" w:rsidRPr="00F500BC" w:rsidP="00FC23F7" w14:paraId="18BD04D8" w14:textId="7B0BC13E">
      <w:r w:rsidRPr="007338DA">
        <w:t xml:space="preserve">Statsbygg planlegger i utgangspunktet å gjennomføre konkurransen uten å ha dialog med leverandørene. På denne bakgrunn oppfordres tilbyderne til å levere sitt beste tilbud ved innleveringsfristen. Dialog kan likevel bli gjennomført dersom oppdragsgiver vurderer det som formålstjenlig. </w:t>
      </w:r>
    </w:p>
    <w:p w:rsidR="00FC23F7" w:rsidRPr="0009528F" w:rsidP="00FC23F7" w14:paraId="266F7E9A" w14:textId="77777777">
      <w:pPr>
        <w:rPr>
          <w:rFonts w:cs="Arial"/>
        </w:rPr>
      </w:pPr>
    </w:p>
    <w:p w:rsidR="00FC23F7" w:rsidRPr="0009528F" w:rsidP="00FC23F7" w14:paraId="1E58B343" w14:textId="77777777">
      <w:pPr>
        <w:pStyle w:val="Heading2"/>
        <w:keepLines w:val="0"/>
        <w:numPr>
          <w:ilvl w:val="1"/>
          <w:numId w:val="20"/>
        </w:numPr>
        <w:ind w:left="567" w:hanging="567"/>
      </w:pPr>
      <w:bookmarkStart w:id="72" w:name="_Toc78959284"/>
      <w:bookmarkStart w:id="73" w:name="_Toc370295872"/>
      <w:bookmarkStart w:id="74" w:name="_Toc233790076"/>
      <w:r w:rsidRPr="0009528F">
        <w:t>Offentlighet</w:t>
      </w:r>
      <w:bookmarkEnd w:id="72"/>
      <w:bookmarkEnd w:id="73"/>
      <w:bookmarkEnd w:id="74"/>
    </w:p>
    <w:p w:rsidR="00FC23F7" w:rsidRPr="0009528F" w:rsidP="00FC23F7" w14:paraId="4BE1D899" w14:textId="77777777">
      <w:pPr>
        <w:rPr>
          <w:rFonts w:cs="Arial"/>
        </w:rPr>
      </w:pPr>
    </w:p>
    <w:p w:rsidR="00FC23F7" w:rsidRPr="00600040" w:rsidP="00FC23F7" w14:paraId="323F3575" w14:textId="77777777">
      <w:r w:rsidRPr="00600040">
        <w:t xml:space="preserve">Tilbudsåpning er ikke offentlig. Anskaffelsesprotokollens opplysninger om deltakere vil først bli offentlig når tilbudsevalueringen er </w:t>
      </w:r>
      <w:r>
        <w:t>slutt</w:t>
      </w:r>
      <w:r w:rsidRPr="00600040">
        <w:t xml:space="preserve">ført. </w:t>
      </w:r>
    </w:p>
    <w:p w:rsidR="00FC23F7" w:rsidRPr="0009528F" w:rsidP="00FC23F7" w14:paraId="3DF2951B" w14:textId="77777777">
      <w:pPr>
        <w:rPr>
          <w:rFonts w:cs="Arial"/>
        </w:rPr>
      </w:pPr>
    </w:p>
    <w:p w:rsidR="00FC23F7" w:rsidRPr="0009528F" w:rsidP="00FC23F7" w14:paraId="1E4F1137" w14:textId="77777777">
      <w:pPr>
        <w:pStyle w:val="Heading2"/>
        <w:keepLines w:val="0"/>
        <w:numPr>
          <w:ilvl w:val="1"/>
          <w:numId w:val="20"/>
        </w:numPr>
        <w:ind w:left="567" w:hanging="567"/>
      </w:pPr>
      <w:bookmarkStart w:id="75" w:name="_Toc107027042"/>
      <w:bookmarkStart w:id="76" w:name="_Toc107034753"/>
      <w:bookmarkStart w:id="77" w:name="_Toc370295873"/>
      <w:bookmarkStart w:id="78" w:name="_Toc233790077"/>
      <w:bookmarkStart w:id="79" w:name="_Toc78959285"/>
      <w:r w:rsidRPr="0009528F">
        <w:t>Entreprenør som rådgiver ved utarbeidelse av spesifikasjoner</w:t>
      </w:r>
      <w:bookmarkEnd w:id="75"/>
      <w:bookmarkEnd w:id="76"/>
      <w:bookmarkEnd w:id="77"/>
      <w:bookmarkEnd w:id="78"/>
    </w:p>
    <w:p w:rsidR="00FC23F7" w:rsidRPr="0009528F" w:rsidP="00FC23F7" w14:paraId="5A542DBE" w14:textId="77777777">
      <w:pPr>
        <w:rPr>
          <w:rFonts w:cs="Arial"/>
        </w:rPr>
      </w:pPr>
    </w:p>
    <w:p w:rsidR="00FC23F7" w:rsidRPr="0009528F" w:rsidP="00FC23F7" w14:paraId="6A6BA5CA" w14:textId="77777777">
      <w:pPr>
        <w:rPr>
          <w:rFonts w:cs="Arial"/>
        </w:rPr>
      </w:pPr>
      <w:r w:rsidRPr="0009528F">
        <w:rPr>
          <w:rFonts w:cs="Arial"/>
        </w:rPr>
        <w:t>Statsbygg skal ikke søke eller motta råd som kan bli benyttet under utarbeidelsen av spesifikasjoner for denne aktuelle anskaffelse fra noen som kan ha økonomiske interesser i anskaffelsen når dette skjer på en måte som vil kunne utelukke konkurranse. En tilbyder som har blitt benyttet som rådgiver under utarbeidelsen av spesifikasjoner på en måte som vil kunne utelukke konkurranse som ovenfor nevnt, vil bli avvist.</w:t>
      </w:r>
      <w:bookmarkEnd w:id="79"/>
    </w:p>
    <w:p w:rsidR="00FC23F7" w:rsidRPr="0009528F" w:rsidP="00FC23F7" w14:paraId="3EC4396F" w14:textId="77777777">
      <w:pPr>
        <w:rPr>
          <w:rFonts w:cs="Arial"/>
        </w:rPr>
      </w:pPr>
    </w:p>
    <w:p w:rsidR="00FC23F7" w:rsidRPr="0009528F" w:rsidP="00FC23F7" w14:paraId="08DC2541" w14:textId="77777777">
      <w:pPr>
        <w:pStyle w:val="Heading2"/>
        <w:keepLines w:val="0"/>
        <w:numPr>
          <w:ilvl w:val="1"/>
          <w:numId w:val="20"/>
        </w:numPr>
        <w:ind w:left="567" w:hanging="567"/>
      </w:pPr>
      <w:bookmarkStart w:id="80" w:name="_Toc78962703"/>
      <w:bookmarkStart w:id="81" w:name="_Toc107034754"/>
      <w:bookmarkStart w:id="82" w:name="_Toc370295874"/>
      <w:bookmarkStart w:id="83" w:name="_Toc233790078"/>
      <w:r w:rsidRPr="0009528F">
        <w:t>Avlysning av konkurransen og totalforkastelse</w:t>
      </w:r>
      <w:bookmarkEnd w:id="80"/>
      <w:r w:rsidRPr="0009528F">
        <w:t xml:space="preserve"> – avviste tilbud</w:t>
      </w:r>
      <w:bookmarkEnd w:id="81"/>
      <w:bookmarkEnd w:id="82"/>
      <w:bookmarkEnd w:id="83"/>
    </w:p>
    <w:p w:rsidR="00FC23F7" w:rsidRPr="0009528F" w:rsidP="00FC23F7" w14:paraId="008DDE7F" w14:textId="77777777">
      <w:pPr>
        <w:rPr>
          <w:rFonts w:cs="Arial"/>
        </w:rPr>
      </w:pPr>
    </w:p>
    <w:p w:rsidR="00FC23F7" w:rsidRPr="0009528F" w:rsidP="00FC23F7" w14:paraId="5D9D643C" w14:textId="77777777">
      <w:r w:rsidRPr="0009528F">
        <w:t>Statsbygg forbeholder seg retten til å avlyse konkurransen dersom det foreligger saklig grunn, for eksempel ved bortfall av planlagt finansiering eller manglende godkjenning fra politisk hold.</w:t>
      </w:r>
    </w:p>
    <w:p w:rsidR="00FC23F7" w:rsidRPr="0009528F" w:rsidP="00FC23F7" w14:paraId="7A1B312E" w14:textId="77777777"/>
    <w:p w:rsidR="00FC23F7" w:rsidRPr="0009528F" w:rsidP="00FC23F7" w14:paraId="003A9FC9" w14:textId="77777777">
      <w:r w:rsidRPr="0009528F">
        <w:t>Statsbygg kan forkaste alle tilbudene dersom resultatet av konkurransen gir saklig grunn for det.</w:t>
      </w:r>
    </w:p>
    <w:p w:rsidR="00FC23F7" w:rsidRPr="0009528F" w:rsidP="00FC23F7" w14:paraId="64108F0D" w14:textId="77777777"/>
    <w:p w:rsidR="00FC23F7" w:rsidP="00FC23F7" w14:paraId="6A4CC5EE" w14:textId="77777777">
      <w:r w:rsidRPr="0009528F">
        <w:t>Avviste og forkastede tilbud vil ikke bli returnert.</w:t>
      </w:r>
    </w:p>
    <w:p w:rsidR="00FC23F7" w:rsidP="00FC23F7" w14:paraId="1E522C61" w14:textId="77777777">
      <w:pPr>
        <w:rPr>
          <w:rFonts w:cs="Arial"/>
        </w:rPr>
      </w:pPr>
    </w:p>
    <w:p w:rsidR="00FC23F7" w:rsidRPr="0009528F" w:rsidP="00FC23F7" w14:paraId="517D54D0" w14:textId="77777777">
      <w:pPr>
        <w:pStyle w:val="Heading1"/>
        <w:keepLines w:val="0"/>
        <w:numPr>
          <w:ilvl w:val="0"/>
          <w:numId w:val="20"/>
        </w:numPr>
        <w:spacing w:before="0" w:after="0" w:line="240" w:lineRule="auto"/>
        <w:ind w:left="360" w:hanging="360"/>
      </w:pPr>
      <w:bookmarkStart w:id="84" w:name="_Toc107034755"/>
      <w:bookmarkStart w:id="85" w:name="_Toc370295875"/>
      <w:bookmarkStart w:id="86" w:name="_Toc233790079"/>
      <w:r w:rsidRPr="0009528F">
        <w:t>Statsbyggs evaluering av tilbudet</w:t>
      </w:r>
      <w:bookmarkEnd w:id="84"/>
      <w:bookmarkEnd w:id="85"/>
      <w:bookmarkEnd w:id="86"/>
    </w:p>
    <w:p w:rsidR="00FC23F7" w:rsidRPr="0009528F" w:rsidP="00FC23F7" w14:paraId="502B85A8" w14:textId="77777777">
      <w:pPr>
        <w:rPr>
          <w:rFonts w:cs="Arial"/>
        </w:rPr>
      </w:pPr>
    </w:p>
    <w:p w:rsidR="00FC23F7" w:rsidRPr="00821B77" w:rsidP="00FC23F7" w14:paraId="30B34C8F" w14:textId="77777777">
      <w:pPr>
        <w:pStyle w:val="Heading2"/>
        <w:keepLines w:val="0"/>
        <w:numPr>
          <w:ilvl w:val="1"/>
          <w:numId w:val="20"/>
        </w:numPr>
        <w:ind w:left="567" w:hanging="567"/>
      </w:pPr>
      <w:bookmarkStart w:id="87" w:name="_Toc107034756"/>
      <w:bookmarkStart w:id="88" w:name="_Toc370295876"/>
      <w:bookmarkStart w:id="89" w:name="_Toc233790080"/>
      <w:r w:rsidRPr="00821B77">
        <w:t>Kvalifisering - Tildeling</w:t>
      </w:r>
      <w:bookmarkEnd w:id="87"/>
      <w:bookmarkEnd w:id="88"/>
      <w:bookmarkEnd w:id="89"/>
    </w:p>
    <w:p w:rsidR="00FC23F7" w:rsidRPr="00821B77" w:rsidP="00FC23F7" w14:paraId="698CCB36" w14:textId="77777777">
      <w:pPr>
        <w:rPr>
          <w:rFonts w:cs="Arial"/>
        </w:rPr>
      </w:pPr>
    </w:p>
    <w:p w:rsidR="00FC23F7" w:rsidRPr="007338DA" w:rsidP="00FC23F7" w14:paraId="595CB879" w14:textId="77777777">
      <w:r w:rsidRPr="00821B77">
        <w:t xml:space="preserve">For å kunne få sitt tilbud evaluert, må leverandøren levere egenerklæring på Statsbyggs mal om at han oppfyller samtlige av de kvalifikasjonskravene som er oppgitt nedenfor. I egenerklæringen må leverandørene også bekrefte at det ikke foreligger bestemte angitte avvisningsgrunner. Den eller de leverandørene som blir innstilt til kontraktsinngåelse må, før kontrakt inngås, dokumentere </w:t>
      </w:r>
      <w:r w:rsidRPr="007338DA">
        <w:t>oppfyllelse av kvalifikasjonskravene i henhold til de opplyste dokumentasjonskrav. Statsbygg forbeholder seg retten til, på et hvert tidspunkt i konkurransen, å be leverandørene levere alle eller deler av dokumentasjonsbevisene som er nødvendig for å sikre at konkurransen gjennomføres på en riktig måte</w:t>
      </w:r>
    </w:p>
    <w:p w:rsidR="00FC23F7" w:rsidRPr="007338DA" w:rsidP="00FC23F7" w14:paraId="551DDC56" w14:textId="77777777"/>
    <w:p w:rsidR="00FC23F7" w:rsidRPr="007338DA" w:rsidP="00FC23F7" w14:paraId="759ABC09" w14:textId="77777777">
      <w:pPr>
        <w:rPr>
          <w:b/>
          <w:bCs/>
        </w:rPr>
      </w:pPr>
      <w:r w:rsidRPr="007338DA">
        <w:t>Evaluering av tilbudene vil ta utgangspunkt i den innleverte dokumentasjon. Det er derfor viktig at tilbudene inneholder all etterspurt dokumentasjon.</w:t>
      </w:r>
      <w:r w:rsidRPr="007338DA">
        <w:rPr>
          <w:b/>
          <w:bCs/>
        </w:rPr>
        <w:t xml:space="preserve"> Tilbydere som ikke vedlegger etterspurt dokumentasjon, vil kunne bli avvist.</w:t>
      </w:r>
    </w:p>
    <w:p w:rsidR="00FC23F7" w:rsidRPr="007338DA" w:rsidP="00FC23F7" w14:paraId="4C2C9B95" w14:textId="77777777"/>
    <w:p w:rsidR="00FC23F7" w:rsidRPr="007338DA" w:rsidP="00FC23F7" w14:paraId="665975C6" w14:textId="77777777">
      <w:pPr>
        <w:rPr>
          <w:b/>
          <w:bCs/>
        </w:rPr>
      </w:pPr>
      <w:r w:rsidRPr="007338DA">
        <w:t xml:space="preserve">Etter eventuell avsluttet dialog med leverandøren, jf pkt 3.2 over, vil tilbudene bli endelig evaluert i forhold til de oppførte tildelingskriteriene. </w:t>
      </w:r>
    </w:p>
    <w:p w:rsidR="00FC23F7" w:rsidRPr="007338DA" w:rsidP="00FC23F7" w14:paraId="1108142F" w14:textId="77777777"/>
    <w:p w:rsidR="00FC23F7" w:rsidRPr="007338DA" w:rsidP="00FC23F7" w14:paraId="7DFB0E16" w14:textId="77777777">
      <w:pPr>
        <w:pStyle w:val="Heading2"/>
        <w:keepLines w:val="0"/>
        <w:numPr>
          <w:ilvl w:val="1"/>
          <w:numId w:val="20"/>
        </w:numPr>
        <w:ind w:left="567" w:hanging="567"/>
      </w:pPr>
      <w:bookmarkStart w:id="90" w:name="_Toc78959287"/>
      <w:bookmarkStart w:id="91" w:name="_Toc370295877"/>
      <w:bookmarkStart w:id="92" w:name="_Toc233790081"/>
      <w:r w:rsidRPr="007338DA">
        <w:t>Kvalifikasjonskrav</w:t>
      </w:r>
      <w:bookmarkEnd w:id="90"/>
      <w:r w:rsidRPr="007338DA">
        <w:t xml:space="preserve"> i denne konkurransen</w:t>
      </w:r>
      <w:bookmarkEnd w:id="91"/>
      <w:bookmarkEnd w:id="92"/>
    </w:p>
    <w:p w:rsidR="00FC23F7" w:rsidRPr="007338DA" w:rsidP="00FC23F7" w14:paraId="235858FB" w14:textId="77777777">
      <w:pPr>
        <w:rPr>
          <w:rFonts w:cs="Arial"/>
        </w:rPr>
      </w:pPr>
    </w:p>
    <w:p w:rsidR="00FC23F7" w:rsidRPr="0009528F" w:rsidP="00FC23F7" w14:paraId="0F5A59BF" w14:textId="77777777">
      <w:pPr>
        <w:rPr>
          <w:rFonts w:cs="Arial"/>
        </w:rPr>
      </w:pPr>
      <w:r w:rsidRPr="007338DA">
        <w:rPr>
          <w:rFonts w:cs="Arial"/>
        </w:rPr>
        <w:t xml:space="preserve">Følgende kvalifikasjonskrav vil bli lagt til grunn ved vurdering av tilbyderne (Dokumentasjonen angitt nedenfor skal ikke </w:t>
      </w:r>
      <w:r>
        <w:rPr>
          <w:rFonts w:cs="Arial"/>
        </w:rPr>
        <w:t>leveres</w:t>
      </w:r>
      <w:r w:rsidRPr="007338DA">
        <w:rPr>
          <w:rFonts w:cs="Arial"/>
        </w:rPr>
        <w:t xml:space="preserve"> nå, kun egenerklæring på Statsbyggs mal):</w:t>
      </w:r>
      <w:r w:rsidRPr="0009528F">
        <w:rPr>
          <w:rFonts w:cs="Arial"/>
        </w:rPr>
        <w:t xml:space="preserve"> </w:t>
      </w:r>
    </w:p>
    <w:p w:rsidR="00FC23F7" w:rsidRPr="0009528F" w:rsidP="00FC23F7" w14:paraId="524D7B6B" w14:textId="77777777">
      <w:pPr>
        <w:rPr>
          <w:rFonts w:cs="Arial"/>
        </w:rPr>
      </w:pPr>
      <w:bookmarkStart w:id="93" w:name="_Toc78959288"/>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694"/>
        <w:gridCol w:w="2835"/>
        <w:gridCol w:w="3611"/>
      </w:tblGrid>
      <w:tr w14:paraId="756548AF" w14:textId="77777777" w:rsidTr="00243BBD">
        <w:tblPrEx>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c>
          <w:tcPr>
            <w:tcW w:w="2694" w:type="dxa"/>
            <w:vAlign w:val="center"/>
          </w:tcPr>
          <w:p w:rsidR="00396E42" w:rsidRPr="00722074" w:rsidP="00396E42" w14:paraId="018491A4" w14:textId="50797819">
            <w:pPr>
              <w:rPr>
                <w:b/>
                <w:szCs w:val="21"/>
              </w:rPr>
            </w:pPr>
            <w:r>
              <w:rPr>
                <w:rStyle w:val="Strong"/>
                <w:rFonts w:ascii="Segoe UI" w:hAnsi="Segoe UI" w:cs="Segoe UI"/>
                <w:color w:val="333333"/>
              </w:rPr>
              <w:t>Kvalifikasjonskriterium</w:t>
            </w:r>
          </w:p>
        </w:tc>
        <w:tc>
          <w:tcPr>
            <w:tcW w:w="2835" w:type="dxa"/>
            <w:vAlign w:val="center"/>
          </w:tcPr>
          <w:p w:rsidR="00396E42" w:rsidRPr="00722074" w:rsidP="00396E42" w14:paraId="55D3F062" w14:textId="4F36D772">
            <w:pPr>
              <w:rPr>
                <w:rFonts w:cs="Arial"/>
                <w:b/>
                <w:szCs w:val="21"/>
              </w:rPr>
            </w:pPr>
            <w:r>
              <w:rPr>
                <w:rStyle w:val="Strong"/>
                <w:rFonts w:ascii="Segoe UI" w:hAnsi="Segoe UI" w:cs="Segoe UI"/>
                <w:color w:val="333333"/>
              </w:rPr>
              <w:t>Kvalifikasjonskrav</w:t>
            </w:r>
          </w:p>
        </w:tc>
        <w:tc>
          <w:tcPr>
            <w:tcW w:w="3611" w:type="dxa"/>
            <w:vAlign w:val="center"/>
          </w:tcPr>
          <w:p w:rsidR="00396E42" w:rsidRPr="00722074" w:rsidP="00396E42" w14:paraId="3EB9B519" w14:textId="7D0C5EDC">
            <w:pPr>
              <w:rPr>
                <w:rFonts w:cs="Arial"/>
                <w:b/>
                <w:szCs w:val="21"/>
              </w:rPr>
            </w:pPr>
            <w:r>
              <w:rPr>
                <w:rStyle w:val="Strong"/>
                <w:rFonts w:ascii="Segoe UI" w:hAnsi="Segoe UI" w:cs="Segoe UI"/>
                <w:color w:val="333333"/>
              </w:rPr>
              <w:t>Dokumentasjon</w:t>
            </w:r>
          </w:p>
        </w:tc>
      </w:tr>
      <w:tr w14:paraId="0B4CC08D" w14:textId="77777777" w:rsidTr="00243BBD">
        <w:tblPrEx>
          <w:tblW w:w="0" w:type="auto"/>
          <w:tblInd w:w="70" w:type="dxa"/>
          <w:tblCellMar>
            <w:left w:w="70" w:type="dxa"/>
            <w:right w:w="70" w:type="dxa"/>
          </w:tblCellMar>
          <w:tblLook w:val="0000"/>
        </w:tblPrEx>
        <w:tc>
          <w:tcPr>
            <w:tcW w:w="2694" w:type="dxa"/>
            <w:vAlign w:val="center"/>
          </w:tcPr>
          <w:p w:rsidR="00396E42" w:rsidRPr="00396E42" w:rsidP="00396E42" w14:paraId="759C4051" w14:textId="70C6B46E">
            <w:pPr>
              <w:pStyle w:val="NormalWeb"/>
              <w:spacing w:before="0" w:beforeAutospacing="0" w:after="336" w:afterAutospacing="0"/>
              <w:rPr>
                <w:rFonts w:asciiTheme="minorHAnsi" w:hAnsiTheme="minorHAnsi" w:cs="Arial"/>
                <w:sz w:val="21"/>
                <w:szCs w:val="22"/>
                <w:lang w:eastAsia="en-US"/>
              </w:rPr>
            </w:pPr>
            <w:r w:rsidRPr="00396E42">
              <w:rPr>
                <w:rFonts w:asciiTheme="minorHAnsi" w:hAnsiTheme="minorHAnsi" w:cs="Arial"/>
                <w:sz w:val="21"/>
                <w:szCs w:val="22"/>
                <w:lang w:eastAsia="en-US"/>
              </w:rPr>
              <w:t>Organisatorisk og juridisk stilling</w:t>
            </w:r>
          </w:p>
        </w:tc>
        <w:tc>
          <w:tcPr>
            <w:tcW w:w="2835" w:type="dxa"/>
            <w:vAlign w:val="center"/>
          </w:tcPr>
          <w:p w:rsidR="00396E42" w:rsidRPr="00396E42" w:rsidP="00396E42" w14:paraId="1E3F2DA7" w14:textId="5F0DBE01">
            <w:pPr>
              <w:rPr>
                <w:rFonts w:cs="Arial"/>
              </w:rPr>
            </w:pPr>
            <w:r w:rsidRPr="00396E42">
              <w:rPr>
                <w:rFonts w:cs="Arial"/>
              </w:rPr>
              <w:t>Det kreves at tilbyder har et lovlig etablert foretak</w:t>
            </w:r>
          </w:p>
        </w:tc>
        <w:tc>
          <w:tcPr>
            <w:tcW w:w="3611" w:type="dxa"/>
            <w:vAlign w:val="center"/>
          </w:tcPr>
          <w:p w:rsidR="00396E42" w:rsidRPr="00396E42" w:rsidP="00396E42" w14:paraId="78C727BF" w14:textId="663406AE">
            <w:pPr>
              <w:rPr>
                <w:rFonts w:cs="Arial"/>
              </w:rPr>
            </w:pPr>
            <w:r w:rsidRPr="00396E42">
              <w:rPr>
                <w:rFonts w:cs="Arial"/>
              </w:rPr>
              <w:t>Firmaattest, for utenlandske firmaer kreves tilsvarende attest bestemt ved lovgivningen i det landet hvor foretaket er registrert, alternativt StartBANK ID</w:t>
            </w:r>
          </w:p>
        </w:tc>
      </w:tr>
      <w:tr w14:paraId="62F638B4" w14:textId="77777777" w:rsidTr="00243BBD">
        <w:tblPrEx>
          <w:tblW w:w="0" w:type="auto"/>
          <w:tblInd w:w="70" w:type="dxa"/>
          <w:tblCellMar>
            <w:left w:w="70" w:type="dxa"/>
            <w:right w:w="70" w:type="dxa"/>
          </w:tblCellMar>
          <w:tblLook w:val="0000"/>
        </w:tblPrEx>
        <w:trPr>
          <w:trHeight w:val="70"/>
        </w:trPr>
        <w:tc>
          <w:tcPr>
            <w:tcW w:w="2694" w:type="dxa"/>
            <w:vAlign w:val="center"/>
          </w:tcPr>
          <w:p w:rsidR="00396E42" w:rsidRPr="00396E42" w:rsidP="00396E42" w14:paraId="47818AF4" w14:textId="74F1386B">
            <w:pPr>
              <w:rPr>
                <w:rFonts w:cs="Arial"/>
              </w:rPr>
            </w:pPr>
            <w:r w:rsidRPr="00396E42">
              <w:rPr>
                <w:rFonts w:cs="Arial"/>
              </w:rPr>
              <w:t>Økonomisk og finansiell kapasitet</w:t>
            </w:r>
          </w:p>
        </w:tc>
        <w:tc>
          <w:tcPr>
            <w:tcW w:w="2835" w:type="dxa"/>
            <w:vAlign w:val="center"/>
          </w:tcPr>
          <w:p w:rsidR="00396E42" w:rsidRPr="00396E42" w:rsidP="00396E42" w14:paraId="650E60B2" w14:textId="77777777">
            <w:pPr>
              <w:pStyle w:val="NormalWeb"/>
              <w:spacing w:before="0" w:beforeAutospacing="0" w:after="336" w:afterAutospacing="0"/>
              <w:rPr>
                <w:rFonts w:asciiTheme="minorHAnsi" w:hAnsiTheme="minorHAnsi" w:cs="Arial"/>
                <w:sz w:val="21"/>
                <w:szCs w:val="22"/>
                <w:lang w:eastAsia="en-US"/>
              </w:rPr>
            </w:pPr>
            <w:r w:rsidRPr="00396E42">
              <w:rPr>
                <w:rFonts w:asciiTheme="minorHAnsi" w:hAnsiTheme="minorHAnsi" w:cs="Arial"/>
                <w:sz w:val="21"/>
                <w:szCs w:val="22"/>
                <w:lang w:eastAsia="en-US"/>
              </w:rPr>
              <w:t>Det kreves at tilbyder har tilfredsstillende økonomisk gjennomføringsevne.</w:t>
            </w:r>
          </w:p>
          <w:p w:rsidR="00396E42" w:rsidRPr="00396E42" w:rsidP="00396E42" w14:paraId="4FBC9745" w14:textId="73A0885E">
            <w:pPr>
              <w:rPr>
                <w:rFonts w:cs="Arial"/>
              </w:rPr>
            </w:pPr>
            <w:r w:rsidRPr="00396E42">
              <w:rPr>
                <w:rFonts w:cs="Arial"/>
              </w:rPr>
              <w:t>Omsetningens størrelse, sett i forhold til kontraktens verdi, kan bli vektlagt.</w:t>
            </w:r>
          </w:p>
        </w:tc>
        <w:tc>
          <w:tcPr>
            <w:tcW w:w="3611" w:type="dxa"/>
            <w:vAlign w:val="center"/>
          </w:tcPr>
          <w:p w:rsidR="00396E42" w:rsidRPr="00396E42" w:rsidP="00B318B5" w14:paraId="3E043BE4" w14:textId="2A53FDD7">
            <w:pPr>
              <w:pStyle w:val="NormalWeb"/>
              <w:spacing w:before="0" w:beforeAutospacing="0" w:after="336" w:afterAutospacing="0"/>
              <w:ind w:left="-75"/>
              <w:rPr>
                <w:rFonts w:asciiTheme="minorHAnsi" w:hAnsiTheme="minorHAnsi" w:cs="Arial"/>
                <w:sz w:val="21"/>
                <w:szCs w:val="22"/>
                <w:lang w:eastAsia="en-US"/>
              </w:rPr>
            </w:pPr>
            <w:r w:rsidRPr="00396E42">
              <w:rPr>
                <w:rFonts w:asciiTheme="minorHAnsi" w:hAnsiTheme="minorHAnsi" w:cs="Arial"/>
                <w:sz w:val="21"/>
                <w:szCs w:val="22"/>
                <w:lang w:eastAsia="en-US"/>
              </w:rPr>
              <w:t>Statsbygg vil gjennomføre en kredittvurdering av tilbyder.</w:t>
            </w:r>
          </w:p>
          <w:p w:rsidR="00396E42" w:rsidRPr="00396E42" w:rsidP="00396E42" w14:paraId="110409BC" w14:textId="437A5F96">
            <w:pPr>
              <w:rPr>
                <w:rFonts w:cs="Arial"/>
              </w:rPr>
            </w:pPr>
            <w:r w:rsidRPr="00396E42">
              <w:rPr>
                <w:rFonts w:cs="Arial"/>
              </w:rPr>
              <w:t>Tilbyder kan i tillegg bli bedt om å sende inn revisorbekreftede årsregnskaper, alternativt oppgi StartBANK ID.</w:t>
            </w:r>
          </w:p>
        </w:tc>
      </w:tr>
      <w:tr w14:paraId="3D12ED6C" w14:textId="77777777" w:rsidTr="00243BBD">
        <w:tblPrEx>
          <w:tblW w:w="0" w:type="auto"/>
          <w:tblInd w:w="70" w:type="dxa"/>
          <w:tblCellMar>
            <w:left w:w="70" w:type="dxa"/>
            <w:right w:w="70" w:type="dxa"/>
          </w:tblCellMar>
          <w:tblLook w:val="0000"/>
        </w:tblPrEx>
        <w:tc>
          <w:tcPr>
            <w:tcW w:w="2694" w:type="dxa"/>
            <w:vAlign w:val="center"/>
          </w:tcPr>
          <w:p w:rsidR="00396E42" w:rsidRPr="00396E42" w:rsidP="00396E42" w14:paraId="2521A141" w14:textId="48B1DB74">
            <w:pPr>
              <w:rPr>
                <w:rFonts w:cs="Arial"/>
              </w:rPr>
            </w:pPr>
            <w:r w:rsidRPr="00396E42">
              <w:rPr>
                <w:rFonts w:cs="Arial"/>
              </w:rPr>
              <w:t>Tekniske og faglige kvalifikasjoner</w:t>
            </w:r>
          </w:p>
        </w:tc>
        <w:tc>
          <w:tcPr>
            <w:tcW w:w="2835" w:type="dxa"/>
            <w:vAlign w:val="center"/>
          </w:tcPr>
          <w:p w:rsidR="00396E42" w:rsidRPr="00396E42" w:rsidP="00396E42" w14:paraId="1633F968" w14:textId="3882C9DF">
            <w:pPr>
              <w:rPr>
                <w:rFonts w:cs="Arial"/>
              </w:rPr>
            </w:pPr>
            <w:r w:rsidRPr="00396E42">
              <w:rPr>
                <w:rFonts w:cs="Arial"/>
              </w:rPr>
              <w:t xml:space="preserve">Det kreves at tilbyder har tilstrekkelig erfaring fra oppdrag med overføringsverdi til dette </w:t>
            </w:r>
            <w:r w:rsidR="00DF79BB">
              <w:rPr>
                <w:rFonts w:cs="Arial"/>
              </w:rPr>
              <w:t>oppdraget</w:t>
            </w:r>
          </w:p>
        </w:tc>
        <w:tc>
          <w:tcPr>
            <w:tcW w:w="3611" w:type="dxa"/>
            <w:vAlign w:val="center"/>
          </w:tcPr>
          <w:p w:rsidR="00396E42" w:rsidRPr="00396E42" w:rsidP="00396E42" w14:paraId="37FC1F99" w14:textId="2923D0BF">
            <w:pPr>
              <w:pStyle w:val="NormalWeb"/>
              <w:spacing w:before="0" w:beforeAutospacing="0" w:after="0" w:afterAutospacing="0"/>
              <w:rPr>
                <w:rFonts w:asciiTheme="minorHAnsi" w:hAnsiTheme="minorHAnsi" w:cs="Arial"/>
                <w:sz w:val="21"/>
                <w:szCs w:val="22"/>
                <w:lang w:eastAsia="en-US"/>
              </w:rPr>
            </w:pPr>
            <w:r w:rsidRPr="00396E42">
              <w:rPr>
                <w:rFonts w:asciiTheme="minorHAnsi" w:hAnsiTheme="minorHAnsi" w:cs="Arial"/>
                <w:sz w:val="21"/>
                <w:szCs w:val="22"/>
                <w:lang w:eastAsia="en-US"/>
              </w:rPr>
              <w:t>Det skal leveres beskrivelse på ca 1 A4-side per prosjekt av inntil 3 referanseprosjekter de siste 5 årene med overføringsverdi, med opplysninger om blant annet:</w:t>
            </w:r>
          </w:p>
          <w:p w:rsidR="00396E42" w:rsidRPr="00396E42" w:rsidP="00396E42" w14:paraId="5E551369" w14:textId="77777777">
            <w:pPr>
              <w:numPr>
                <w:ilvl w:val="0"/>
                <w:numId w:val="34"/>
              </w:numPr>
              <w:spacing w:line="240" w:lineRule="auto"/>
              <w:rPr>
                <w:rFonts w:cs="Arial"/>
              </w:rPr>
            </w:pPr>
            <w:r w:rsidRPr="00396E42">
              <w:rPr>
                <w:rFonts w:cs="Arial"/>
              </w:rPr>
              <w:t>prosjektets navn</w:t>
            </w:r>
          </w:p>
          <w:p w:rsidR="00396E42" w:rsidRPr="00396E42" w:rsidP="00396E42" w14:paraId="00D69364" w14:textId="77777777">
            <w:pPr>
              <w:numPr>
                <w:ilvl w:val="0"/>
                <w:numId w:val="34"/>
              </w:numPr>
              <w:spacing w:line="240" w:lineRule="auto"/>
              <w:rPr>
                <w:rFonts w:cs="Arial"/>
              </w:rPr>
            </w:pPr>
            <w:r w:rsidRPr="00396E42">
              <w:rPr>
                <w:rFonts w:cs="Arial"/>
              </w:rPr>
              <w:t>oppdragsgiver,</w:t>
            </w:r>
          </w:p>
          <w:p w:rsidR="00396E42" w:rsidRPr="00396E42" w:rsidP="00396E42" w14:paraId="42E11A8D" w14:textId="77777777">
            <w:pPr>
              <w:numPr>
                <w:ilvl w:val="0"/>
                <w:numId w:val="34"/>
              </w:numPr>
              <w:spacing w:line="240" w:lineRule="auto"/>
              <w:rPr>
                <w:rFonts w:cs="Arial"/>
              </w:rPr>
            </w:pPr>
            <w:r w:rsidRPr="00396E42">
              <w:rPr>
                <w:rFonts w:cs="Arial"/>
              </w:rPr>
              <w:t>prosjektets størrelse i m2 og kostnad</w:t>
            </w:r>
          </w:p>
          <w:p w:rsidR="00396E42" w:rsidRPr="00396E42" w:rsidP="00396E42" w14:paraId="50C4680B" w14:textId="77777777">
            <w:pPr>
              <w:numPr>
                <w:ilvl w:val="0"/>
                <w:numId w:val="34"/>
              </w:numPr>
              <w:spacing w:line="240" w:lineRule="auto"/>
              <w:rPr>
                <w:rFonts w:cs="Arial"/>
              </w:rPr>
            </w:pPr>
            <w:r w:rsidRPr="00396E42">
              <w:rPr>
                <w:rFonts w:cs="Arial"/>
              </w:rPr>
              <w:t>type bygg</w:t>
            </w:r>
          </w:p>
          <w:p w:rsidR="00396E42" w:rsidRPr="00396E42" w:rsidP="00396E42" w14:paraId="19D8449E" w14:textId="77777777">
            <w:pPr>
              <w:numPr>
                <w:ilvl w:val="0"/>
                <w:numId w:val="34"/>
              </w:numPr>
              <w:spacing w:line="240" w:lineRule="auto"/>
              <w:rPr>
                <w:rFonts w:cs="Arial"/>
              </w:rPr>
            </w:pPr>
            <w:r w:rsidRPr="00396E42">
              <w:rPr>
                <w:rFonts w:cs="Arial"/>
              </w:rPr>
              <w:t>oppdragets kontraktsverdi eks mva</w:t>
            </w:r>
          </w:p>
          <w:p w:rsidR="00200D8E" w:rsidP="00396E42" w14:paraId="420E0D08" w14:textId="77777777">
            <w:pPr>
              <w:numPr>
                <w:ilvl w:val="0"/>
                <w:numId w:val="34"/>
              </w:numPr>
              <w:spacing w:line="240" w:lineRule="auto"/>
              <w:rPr>
                <w:rFonts w:cs="Arial"/>
              </w:rPr>
            </w:pPr>
            <w:r w:rsidRPr="00396E42">
              <w:rPr>
                <w:rFonts w:cs="Arial"/>
              </w:rPr>
              <w:t>type entreprise</w:t>
            </w:r>
          </w:p>
          <w:p w:rsidR="00396E42" w:rsidRPr="00200D8E" w:rsidP="00396E42" w14:paraId="62F3C67F" w14:textId="6574848D">
            <w:pPr>
              <w:numPr>
                <w:ilvl w:val="0"/>
                <w:numId w:val="34"/>
              </w:numPr>
              <w:spacing w:line="240" w:lineRule="auto"/>
              <w:rPr>
                <w:rFonts w:cs="Arial"/>
              </w:rPr>
            </w:pPr>
            <w:r w:rsidRPr="00200D8E">
              <w:rPr>
                <w:rFonts w:cs="Arial"/>
              </w:rPr>
              <w:t>oppstartstidpunkt og ferdigstillelsestidspunkt (år) /hvis ikke ferdigstilt - hvor man er i prosjektet</w:t>
            </w:r>
          </w:p>
        </w:tc>
      </w:tr>
    </w:tbl>
    <w:p w:rsidR="00FC23F7" w:rsidRPr="0009528F" w:rsidP="00FC23F7" w14:paraId="1A2B28AB" w14:textId="77777777">
      <w:pPr>
        <w:pStyle w:val="BodyText"/>
        <w:rPr>
          <w:rFonts w:cs="Arial"/>
          <w:i/>
        </w:rPr>
      </w:pPr>
    </w:p>
    <w:p w:rsidR="00FC23F7" w:rsidRPr="0009528F" w:rsidP="00FC23F7" w14:paraId="04C3F933" w14:textId="77777777">
      <w:pPr>
        <w:rPr>
          <w:b/>
        </w:rPr>
      </w:pPr>
      <w:r w:rsidRPr="0009528F">
        <w:t xml:space="preserve">Tilbydere registrert i StartBANK kan oppgi StartBANK ID eller </w:t>
      </w:r>
      <w:r>
        <w:t>levere</w:t>
      </w:r>
      <w:r w:rsidRPr="0009528F">
        <w:t xml:space="preserve"> kopi av registreringsbevis i StartBANK istedenfor å </w:t>
      </w:r>
      <w:r>
        <w:t>levere</w:t>
      </w:r>
      <w:r w:rsidRPr="0009528F">
        <w:t xml:space="preserve"> deler av dokumentasjonen</w:t>
      </w:r>
      <w:r w:rsidRPr="0009528F">
        <w:rPr>
          <w:b/>
        </w:rPr>
        <w:t xml:space="preserve"> </w:t>
      </w:r>
      <w:r w:rsidRPr="0009528F">
        <w:t>(se hvilken dokumentasjon i tabellen over)</w:t>
      </w:r>
      <w:r w:rsidRPr="0009528F">
        <w:rPr>
          <w:b/>
        </w:rPr>
        <w:t>.</w:t>
      </w:r>
    </w:p>
    <w:p w:rsidR="00FC23F7" w:rsidRPr="0009528F" w:rsidP="00FC23F7" w14:paraId="336ACDAF" w14:textId="77777777">
      <w:pPr>
        <w:rPr>
          <w:iCs/>
        </w:rPr>
      </w:pPr>
    </w:p>
    <w:p w:rsidR="00FC23F7" w:rsidRPr="007338DA" w:rsidP="00FC23F7" w14:paraId="2361745D" w14:textId="77777777">
      <w:pPr>
        <w:rPr>
          <w:b/>
          <w:iCs/>
        </w:rPr>
      </w:pPr>
      <w:r w:rsidRPr="007338DA">
        <w:rPr>
          <w:b/>
          <w:iCs/>
        </w:rPr>
        <w:t>Statsbygg krever at når en leverandør støtter seg på kapasiteten til andre virksomheter for å oppfylle kravene til økonomisk og finansiell kapasitet, er de solidarisk ansvarlig for utførelsen av kontrakten. Tilbydere som vil støtte seg på andre foretaks økonomiske og finansielle kapasitet for å bli kvalifisert, må godtgjøre at de reelt disponerer over de aktuelle ressurser ved en solidaransvarserklæring.</w:t>
      </w:r>
    </w:p>
    <w:p w:rsidR="00FC23F7" w:rsidRPr="007338DA" w:rsidP="00FC23F7" w14:paraId="6CB9D9B1" w14:textId="77777777">
      <w:pPr>
        <w:rPr>
          <w:b/>
          <w:iCs/>
        </w:rPr>
      </w:pPr>
    </w:p>
    <w:p w:rsidR="00FC23F7" w:rsidP="00FC23F7" w14:paraId="30E14733" w14:textId="77777777">
      <w:pPr>
        <w:rPr>
          <w:b/>
          <w:iCs/>
        </w:rPr>
      </w:pPr>
      <w:r w:rsidRPr="007338DA">
        <w:rPr>
          <w:b/>
          <w:iCs/>
        </w:rPr>
        <w:t>Statsbygg krever at når en leverandør støtter seg på kapasiteten til andre virksomheter for å oppfylle kravene til utdanning og faglige kvalifikasjoner eller kravene til relevant faglig erfaring, skal disse virksomhetene utføre tjenestene eller bygge- og anleggsarbeidene som krever slike kvalifikasjoner. Tilbydere som vil støtte seg på andre foretaks tekniske eller faglige kapasitet eller kompetanse for å bli kvalifisert, må godtgjøre at de reelt disponerer over de aktuelle ressurser ved f eks en forside på signert avtale mellom partene eller egenerklæring fra underleverandør om at samarbeid er inngått.</w:t>
      </w:r>
      <w:r w:rsidRPr="0009528F">
        <w:rPr>
          <w:b/>
          <w:iCs/>
        </w:rPr>
        <w:t xml:space="preserve"> </w:t>
      </w:r>
    </w:p>
    <w:p w:rsidR="00FC23F7" w:rsidP="00FC23F7" w14:paraId="4D753895" w14:textId="77777777">
      <w:pPr>
        <w:rPr>
          <w:b/>
          <w:iCs/>
        </w:rPr>
      </w:pPr>
    </w:p>
    <w:p w:rsidR="00FC23F7" w:rsidRPr="00722074" w:rsidP="00FC23F7" w14:paraId="250889CB" w14:textId="77777777">
      <w:pPr>
        <w:rPr>
          <w:b/>
          <w:iCs/>
          <w:color w:val="FF0000"/>
        </w:rPr>
      </w:pPr>
      <w:r w:rsidRPr="00C26C88">
        <w:rPr>
          <w:b/>
          <w:iCs/>
        </w:rPr>
        <w:t xml:space="preserve">Foretak som tilbyder støtter seg på, må </w:t>
      </w:r>
      <w:r>
        <w:rPr>
          <w:b/>
          <w:iCs/>
        </w:rPr>
        <w:t>levere</w:t>
      </w:r>
      <w:r w:rsidRPr="00C26C88">
        <w:rPr>
          <w:b/>
          <w:iCs/>
        </w:rPr>
        <w:t xml:space="preserve"> </w:t>
      </w:r>
      <w:r>
        <w:rPr>
          <w:b/>
        </w:rPr>
        <w:t>Statsbyggs egenerklæringsskjema vedrørende kvalifikasjonskrav og avvisningsgrunner</w:t>
      </w:r>
      <w:r w:rsidRPr="00C26C88">
        <w:rPr>
          <w:b/>
          <w:iCs/>
        </w:rPr>
        <w:t>, jf ovenfor og fullmakten til Statsbygg for å innhente skatteopplysninger fra Skatt</w:t>
      </w:r>
      <w:r>
        <w:rPr>
          <w:b/>
          <w:iCs/>
        </w:rPr>
        <w:t>eetaten</w:t>
      </w:r>
      <w:r w:rsidRPr="00C26C88">
        <w:rPr>
          <w:b/>
          <w:iCs/>
        </w:rPr>
        <w:t>, jf 4.3.1 nedenfor.</w:t>
      </w:r>
    </w:p>
    <w:p w:rsidR="00FC23F7" w:rsidRPr="0009528F" w:rsidP="00FC23F7" w14:paraId="539AE62B" w14:textId="77777777">
      <w:pPr>
        <w:pStyle w:val="BodyText"/>
        <w:rPr>
          <w:rFonts w:cs="Arial"/>
          <w:i/>
          <w:iCs/>
        </w:rPr>
      </w:pPr>
    </w:p>
    <w:p w:rsidR="00FC23F7" w:rsidP="00FC23F7" w14:paraId="787CED03" w14:textId="77777777">
      <w:pPr>
        <w:pStyle w:val="Heading2"/>
        <w:keepLines w:val="0"/>
        <w:numPr>
          <w:ilvl w:val="1"/>
          <w:numId w:val="20"/>
        </w:numPr>
        <w:ind w:left="567" w:hanging="567"/>
      </w:pPr>
      <w:bookmarkStart w:id="94" w:name="_Toc107034758"/>
      <w:bookmarkStart w:id="95" w:name="_Toc370295878"/>
      <w:bookmarkStart w:id="96" w:name="_Toc233790082"/>
      <w:r w:rsidRPr="00375DCC">
        <w:t>Attest for skatt og merverdiavgift</w:t>
      </w:r>
      <w:r w:rsidRPr="007D6ACB">
        <w:t xml:space="preserve"> </w:t>
      </w:r>
      <w:bookmarkEnd w:id="93"/>
      <w:bookmarkEnd w:id="94"/>
      <w:bookmarkEnd w:id="95"/>
      <w:r>
        <w:t>og fullmakt til Statsbygg</w:t>
      </w:r>
      <w:bookmarkEnd w:id="96"/>
    </w:p>
    <w:p w:rsidR="00FC23F7" w:rsidRPr="00722074" w:rsidP="00FC23F7" w14:paraId="6B9D93C8" w14:textId="77777777"/>
    <w:p w:rsidR="00FC23F7" w:rsidRPr="00113F41" w:rsidP="00FC23F7" w14:paraId="173B5E10" w14:textId="77777777">
      <w:pPr>
        <w:rPr>
          <w:rFonts w:eastAsia="Calibri"/>
        </w:rPr>
      </w:pPr>
      <w:r w:rsidRPr="007338DA">
        <w:rPr>
          <w:rFonts w:eastAsia="Calibri"/>
        </w:rPr>
        <w:t>Norsk leverandør som får kontrakten, skal levere felles attest for skatt (skatt, forskuddstrekk, påleggstrekk, arbeidsgiveravgift) og merverdiavgift</w:t>
      </w:r>
      <w:r w:rsidRPr="00113F41">
        <w:rPr>
          <w:rFonts w:eastAsia="Calibri"/>
        </w:rPr>
        <w:t xml:space="preserve"> (Skatteattest).</w:t>
      </w:r>
    </w:p>
    <w:p w:rsidR="00FC23F7" w:rsidRPr="00113F41" w:rsidP="00FC23F7" w14:paraId="5B944FC5" w14:textId="77777777">
      <w:pPr>
        <w:rPr>
          <w:rFonts w:eastAsia="Calibri"/>
        </w:rPr>
      </w:pPr>
    </w:p>
    <w:p w:rsidR="00FC23F7" w:rsidRPr="00113F41" w:rsidP="00FC23F7" w14:paraId="63C52F1A" w14:textId="77777777">
      <w:pPr>
        <w:rPr>
          <w:rFonts w:eastAsia="Calibri"/>
        </w:rPr>
      </w:pPr>
      <w:r w:rsidRPr="00113F41">
        <w:rPr>
          <w:rFonts w:eastAsia="Calibri"/>
        </w:rPr>
        <w:t>Skatteattest bestilles i Altinn. Attesten skal ikke være eldre enn 6 måneder regnet fra tilbudsfristen.</w:t>
      </w:r>
    </w:p>
    <w:p w:rsidR="00FC23F7" w:rsidRPr="00113F41" w:rsidP="00FC23F7" w14:paraId="1EACDFEC" w14:textId="77777777">
      <w:pPr>
        <w:rPr>
          <w:rFonts w:eastAsia="Calibri"/>
        </w:rPr>
      </w:pPr>
    </w:p>
    <w:p w:rsidR="00FC23F7" w:rsidP="00FC23F7" w14:paraId="691734A7" w14:textId="77777777">
      <w:pPr>
        <w:rPr>
          <w:rFonts w:eastAsia="Calibri"/>
        </w:rPr>
      </w:pPr>
    </w:p>
    <w:p w:rsidR="00FC23F7" w:rsidRPr="00FC23F7" w:rsidP="00FC23F7" w14:paraId="3A4BD54B" w14:textId="77777777">
      <w:pPr>
        <w:pStyle w:val="Heading3"/>
        <w:keepLines w:val="0"/>
        <w:numPr>
          <w:ilvl w:val="2"/>
          <w:numId w:val="20"/>
        </w:numPr>
        <w:spacing w:line="240" w:lineRule="auto"/>
        <w:ind w:left="567" w:hanging="567"/>
        <w:rPr>
          <w:rFonts w:eastAsia="Calibri"/>
          <w:lang w:val="nb-NO"/>
        </w:rPr>
      </w:pPr>
      <w:bookmarkStart w:id="97" w:name="_Toc233790083"/>
      <w:r w:rsidRPr="00FC23F7">
        <w:rPr>
          <w:rFonts w:eastAsia="Calibri"/>
          <w:lang w:val="nb-NO"/>
        </w:rPr>
        <w:t>Samarbeid med Skatteetaten – fullmakt til Statsbygg</w:t>
      </w:r>
      <w:bookmarkEnd w:id="97"/>
    </w:p>
    <w:p w:rsidR="00FC23F7" w:rsidP="00FC23F7" w14:paraId="0A4263EF" w14:textId="77777777">
      <w:pPr>
        <w:rPr>
          <w:rFonts w:eastAsia="Calibri"/>
        </w:rPr>
      </w:pPr>
    </w:p>
    <w:p w:rsidR="00FC23F7" w:rsidRPr="0055661F" w:rsidP="00FC23F7" w14:paraId="30007874" w14:textId="54120B39">
      <w:pPr>
        <w:rPr>
          <w:rFonts w:cs="Arial"/>
          <w:szCs w:val="21"/>
        </w:rPr>
      </w:pPr>
      <w:r w:rsidRPr="0055661F">
        <w:rPr>
          <w:rFonts w:cs="Arial"/>
          <w:iCs/>
          <w:szCs w:val="21"/>
        </w:rPr>
        <w:t xml:space="preserve">Statsbygg har inngått et samarbeid med Skatteetaten. Formålet med avtalen er forebygging og bekjempelse av arbeidslivskriminalitet. I denne forbindelse krever Statsbygg at tilbyder som innstilles til kontrakt skal </w:t>
      </w:r>
      <w:r>
        <w:rPr>
          <w:rFonts w:cs="Arial"/>
          <w:iCs/>
          <w:szCs w:val="21"/>
        </w:rPr>
        <w:t>levere</w:t>
      </w:r>
      <w:r w:rsidRPr="0055661F">
        <w:rPr>
          <w:rFonts w:cs="Arial"/>
          <w:iCs/>
          <w:szCs w:val="21"/>
        </w:rPr>
        <w:t xml:space="preserve"> signert </w:t>
      </w:r>
      <w:r w:rsidRPr="00925499">
        <w:rPr>
          <w:rFonts w:cs="Arial"/>
          <w:iCs/>
          <w:szCs w:val="21"/>
        </w:rPr>
        <w:t xml:space="preserve">fullmakt, før kontraktsinngåelse, som gir Statsbygg en utvidet rett til et ubegrenset antall ganger å innhente opplysninger om entreprenørens skatte- og avgiftsmessige forhold, se Entrepriseboka pkt 9.4. </w:t>
      </w:r>
    </w:p>
    <w:p w:rsidR="00FC23F7" w:rsidRPr="0055661F" w:rsidP="00FC23F7" w14:paraId="1D19CF90" w14:textId="77777777">
      <w:pPr>
        <w:rPr>
          <w:rFonts w:cs="Arial"/>
          <w:szCs w:val="21"/>
        </w:rPr>
      </w:pPr>
    </w:p>
    <w:p w:rsidR="00FC23F7" w:rsidRPr="0055661F" w:rsidP="00FC23F7" w14:paraId="023C7D7D" w14:textId="77777777">
      <w:pPr>
        <w:rPr>
          <w:rFonts w:cs="Arial"/>
          <w:szCs w:val="21"/>
        </w:rPr>
      </w:pPr>
      <w:r w:rsidRPr="0055661F">
        <w:rPr>
          <w:rFonts w:cs="Arial"/>
          <w:iCs/>
          <w:szCs w:val="21"/>
        </w:rPr>
        <w:t>Kravet om signert fullmakt gjelder også for entreprenørens underleverandører. Entreprenøren skal kontraktsfeste signeringsplikten nedover i leverandørkjeden. Før signering av kontrakt kreves det dog kun signert fullmakt fra entreprenør, med mindre underleverandører benyttes for å oppfylle et kvalifikasjonskrav i konkurransen. I så fall skal signert fullmakt foreligge fra både entreprenør og underleverandører. Signert fullmakt fra øvrige underleverandører må imidlertid være levert og godkjent av oppdragsgiver før de kan benyttes i kontrakten/prosjektet.</w:t>
      </w:r>
    </w:p>
    <w:p w:rsidR="00FC23F7" w:rsidRPr="0055661F" w:rsidP="00FC23F7" w14:paraId="65A6E466" w14:textId="77777777">
      <w:pPr>
        <w:rPr>
          <w:rFonts w:cs="Arial"/>
          <w:szCs w:val="21"/>
        </w:rPr>
      </w:pPr>
    </w:p>
    <w:p w:rsidR="00FC23F7" w:rsidRPr="0055661F" w:rsidP="00FC23F7" w14:paraId="4E94FB8B" w14:textId="77777777">
      <w:pPr>
        <w:rPr>
          <w:rFonts w:cs="Arial"/>
          <w:iCs/>
          <w:szCs w:val="21"/>
        </w:rPr>
      </w:pPr>
      <w:r w:rsidRPr="0055661F">
        <w:rPr>
          <w:rFonts w:cs="Arial"/>
          <w:iCs/>
          <w:szCs w:val="21"/>
        </w:rPr>
        <w:t>Statsbygg gjør oppmerksom på at det kan være aktuelt å avvise den tilbyder som i meddelelsesbrevet er innstilt som vinner av konkurransen dersom det etter meddelelse, men forut for signering av kontrakt, mottas opplysninger fra Skatt</w:t>
      </w:r>
      <w:r>
        <w:rPr>
          <w:rFonts w:cs="Arial"/>
          <w:iCs/>
          <w:szCs w:val="21"/>
        </w:rPr>
        <w:t>eetaten</w:t>
      </w:r>
      <w:r w:rsidRPr="0055661F">
        <w:rPr>
          <w:rFonts w:cs="Arial"/>
          <w:iCs/>
          <w:szCs w:val="21"/>
        </w:rPr>
        <w:t xml:space="preserve"> om manglende oppfyllelse av skatte- og avgiftsforpliktelser m.v. Det presiseres også at hvis det ikke mottas signert fullmakt fra entreprenør og eventuelle underleverandører som er benyttet i kvalifiseringen, vil dette anses som et vesentlig forbehold til kontrakten som vil medføre at tilbyder avvises fra konkurransen.</w:t>
      </w:r>
    </w:p>
    <w:p w:rsidR="00FC23F7" w:rsidRPr="0055661F" w:rsidP="00FC23F7" w14:paraId="4482CFD9" w14:textId="77777777">
      <w:pPr>
        <w:rPr>
          <w:rFonts w:cs="Arial"/>
          <w:iCs/>
          <w:szCs w:val="21"/>
        </w:rPr>
      </w:pPr>
    </w:p>
    <w:p w:rsidR="00FC23F7" w:rsidRPr="007338DA" w:rsidP="00FC23F7" w14:paraId="696C9531" w14:textId="2C3A970C">
      <w:pPr>
        <w:rPr>
          <w:rFonts w:cs="Arial"/>
          <w:iCs/>
          <w:szCs w:val="21"/>
        </w:rPr>
      </w:pPr>
      <w:r w:rsidRPr="0055661F">
        <w:rPr>
          <w:rFonts w:cs="Arial"/>
          <w:iCs/>
          <w:szCs w:val="21"/>
        </w:rPr>
        <w:t>Enkelte prosjekter</w:t>
      </w:r>
      <w:r w:rsidRPr="00925499">
        <w:rPr>
          <w:rFonts w:cs="Arial"/>
          <w:iCs/>
          <w:szCs w:val="21"/>
        </w:rPr>
        <w:t xml:space="preserve"> vil bli valgt ut til en oppfølging gjennom hele kontraktsperioden, jf Entrepriseboka pkt 9.4. I slike prosjekter </w:t>
      </w:r>
      <w:r w:rsidRPr="0055661F">
        <w:rPr>
          <w:rFonts w:cs="Arial"/>
          <w:iCs/>
          <w:szCs w:val="21"/>
        </w:rPr>
        <w:t>vil Statsbygg over</w:t>
      </w:r>
      <w:r>
        <w:rPr>
          <w:rFonts w:cs="Arial"/>
          <w:iCs/>
          <w:szCs w:val="21"/>
        </w:rPr>
        <w:t>sende oversiktslister til Skatteetaten</w:t>
      </w:r>
      <w:r w:rsidRPr="0055661F">
        <w:rPr>
          <w:rFonts w:cs="Arial"/>
          <w:iCs/>
          <w:szCs w:val="21"/>
        </w:rPr>
        <w:t>, med fødsels- eller D-nummer på alle ansatte som utfører arbeid som ledd i oppfyllelsen av kontrakten.</w:t>
      </w:r>
    </w:p>
    <w:p w:rsidR="00FC23F7" w:rsidRPr="0009528F" w:rsidP="00FC23F7" w14:paraId="05A45F15" w14:textId="77777777"/>
    <w:p w:rsidR="00FC23F7" w:rsidRPr="0009528F" w:rsidP="00FC23F7" w14:paraId="0DE059C9" w14:textId="77777777">
      <w:pPr>
        <w:pStyle w:val="Heading2"/>
        <w:keepLines w:val="0"/>
        <w:numPr>
          <w:ilvl w:val="1"/>
          <w:numId w:val="20"/>
        </w:numPr>
        <w:ind w:left="567" w:hanging="567"/>
      </w:pPr>
      <w:bookmarkStart w:id="98" w:name="_Toc107034760"/>
      <w:bookmarkStart w:id="99" w:name="_Toc370295880"/>
      <w:bookmarkStart w:id="100" w:name="_Toc233790084"/>
      <w:r w:rsidRPr="0009528F">
        <w:t>Tildelingskriterier i denne konkurransen</w:t>
      </w:r>
      <w:bookmarkEnd w:id="98"/>
      <w:bookmarkEnd w:id="99"/>
      <w:bookmarkEnd w:id="100"/>
    </w:p>
    <w:p w:rsidR="00FC23F7" w:rsidRPr="0009528F" w:rsidP="00FC23F7" w14:paraId="72E12D7D" w14:textId="77777777"/>
    <w:p w:rsidR="00FC23F7" w:rsidRPr="00656AF6" w:rsidP="00FC23F7" w14:paraId="19473066" w14:textId="5B3EAEA3">
      <w:r w:rsidRPr="007338DA">
        <w:t>Tildelingen vil bli basert på følgende kriterier:</w:t>
      </w:r>
    </w:p>
    <w:p w:rsidR="00E45A68" w:rsidRPr="0009528F" w:rsidP="00FC23F7" w14:paraId="396BF292" w14:textId="77777777">
      <w:pPr>
        <w:rPr>
          <w:rFonts w:cs="Arial"/>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701"/>
        <w:gridCol w:w="2410"/>
        <w:gridCol w:w="5103"/>
      </w:tblGrid>
      <w:tr w14:paraId="4F8D7DF6" w14:textId="77777777" w:rsidTr="00243BBD">
        <w:tblPrEx>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Ex>
        <w:tc>
          <w:tcPr>
            <w:tcW w:w="1701" w:type="dxa"/>
          </w:tcPr>
          <w:p w:rsidR="00FC23F7" w:rsidRPr="00722074" w:rsidP="00243BBD" w14:paraId="5B187FA3" w14:textId="1C9984C1">
            <w:pPr>
              <w:rPr>
                <w:b/>
              </w:rPr>
            </w:pPr>
            <w:r>
              <w:rPr>
                <w:b/>
              </w:rPr>
              <w:t>V</w:t>
            </w:r>
            <w:r w:rsidRPr="00722074">
              <w:rPr>
                <w:b/>
              </w:rPr>
              <w:t>ekt</w:t>
            </w:r>
          </w:p>
        </w:tc>
        <w:tc>
          <w:tcPr>
            <w:tcW w:w="2410" w:type="dxa"/>
          </w:tcPr>
          <w:p w:rsidR="00FC23F7" w:rsidRPr="00722074" w:rsidP="00243BBD" w14:paraId="55E56E19" w14:textId="77777777">
            <w:pPr>
              <w:rPr>
                <w:b/>
              </w:rPr>
            </w:pPr>
            <w:r w:rsidRPr="00722074">
              <w:rPr>
                <w:b/>
              </w:rPr>
              <w:t>Tildelingskriterier</w:t>
            </w:r>
          </w:p>
        </w:tc>
        <w:tc>
          <w:tcPr>
            <w:tcW w:w="5103" w:type="dxa"/>
          </w:tcPr>
          <w:p w:rsidR="00FC23F7" w:rsidRPr="00722074" w:rsidP="00243BBD" w14:paraId="5DBDA5C6" w14:textId="77777777">
            <w:pPr>
              <w:rPr>
                <w:b/>
              </w:rPr>
            </w:pPr>
            <w:r w:rsidRPr="00722074">
              <w:rPr>
                <w:b/>
              </w:rPr>
              <w:t>Dokumentasjon</w:t>
            </w:r>
          </w:p>
        </w:tc>
      </w:tr>
      <w:tr w14:paraId="69EBDB8E" w14:textId="77777777" w:rsidTr="00243BBD">
        <w:tblPrEx>
          <w:tblW w:w="9214" w:type="dxa"/>
          <w:tblInd w:w="70" w:type="dxa"/>
          <w:tblLayout w:type="fixed"/>
          <w:tblCellMar>
            <w:left w:w="70" w:type="dxa"/>
            <w:right w:w="70" w:type="dxa"/>
          </w:tblCellMar>
          <w:tblLook w:val="0000"/>
        </w:tblPrEx>
        <w:tc>
          <w:tcPr>
            <w:tcW w:w="1701" w:type="dxa"/>
          </w:tcPr>
          <w:p w:rsidR="00FC23F7" w:rsidRPr="00B42487" w:rsidP="00243BBD" w14:paraId="022628D4" w14:textId="7AFE9664">
            <w:pPr>
              <w:rPr>
                <w:iCs/>
              </w:rPr>
            </w:pPr>
            <w:r w:rsidRPr="00B42487">
              <w:rPr>
                <w:iCs/>
              </w:rPr>
              <w:t>100%</w:t>
            </w:r>
          </w:p>
          <w:p w:rsidR="00FC23F7" w:rsidRPr="0009528F" w:rsidP="00243BBD" w14:paraId="0CF8F40F" w14:textId="77777777"/>
        </w:tc>
        <w:tc>
          <w:tcPr>
            <w:tcW w:w="2410" w:type="dxa"/>
          </w:tcPr>
          <w:p w:rsidR="00FC23F7" w:rsidRPr="00576153" w:rsidP="00243BBD" w14:paraId="2D0C62F3" w14:textId="230F390F">
            <w:r w:rsidRPr="00576153">
              <w:t>Pris</w:t>
            </w:r>
          </w:p>
        </w:tc>
        <w:tc>
          <w:tcPr>
            <w:tcW w:w="5103" w:type="dxa"/>
          </w:tcPr>
          <w:p w:rsidR="00FC23F7" w:rsidRPr="0009528F" w:rsidP="00243BBD" w14:paraId="4F3CC8B0" w14:textId="085E9258">
            <w:r w:rsidRPr="00576153">
              <w:t>Tilbudsskjema i utfylt og signert stand</w:t>
            </w:r>
            <w:r>
              <w:t>, samt utfylt Mengdebeskrivelse.</w:t>
            </w:r>
          </w:p>
        </w:tc>
      </w:tr>
    </w:tbl>
    <w:p w:rsidR="00FC23F7" w:rsidRPr="0009528F" w:rsidP="00FC23F7" w14:paraId="2ED2C56F" w14:textId="77777777">
      <w:pPr>
        <w:rPr>
          <w:rFonts w:cs="Arial"/>
        </w:rPr>
      </w:pPr>
    </w:p>
    <w:p w:rsidR="00FC23F7" w:rsidRPr="0009528F" w:rsidP="00FC23F7" w14:paraId="2C33778E" w14:textId="77777777"/>
    <w:p w:rsidR="00FC23F7" w:rsidP="00FC23F7" w14:paraId="4D7E5947" w14:textId="77777777">
      <w:pPr>
        <w:pStyle w:val="Heading1"/>
        <w:keepLines w:val="0"/>
        <w:numPr>
          <w:ilvl w:val="0"/>
          <w:numId w:val="20"/>
        </w:numPr>
        <w:spacing w:before="0" w:after="0" w:line="240" w:lineRule="auto"/>
        <w:ind w:left="567" w:hanging="567"/>
      </w:pPr>
      <w:bookmarkStart w:id="101" w:name="_Toc107034761"/>
      <w:bookmarkStart w:id="102" w:name="_Toc370295881"/>
      <w:bookmarkStart w:id="103" w:name="_Toc233790085"/>
      <w:r w:rsidRPr="0009528F">
        <w:t>Avvik fra konkurransegrunnlaget</w:t>
      </w:r>
      <w:bookmarkEnd w:id="101"/>
      <w:bookmarkEnd w:id="102"/>
      <w:bookmarkEnd w:id="103"/>
    </w:p>
    <w:p w:rsidR="00FC23F7" w:rsidRPr="00F5314C" w:rsidP="00FC23F7" w14:paraId="0333D8B5" w14:textId="77777777"/>
    <w:p w:rsidR="00FC23F7" w:rsidRPr="0009528F" w:rsidP="00FC23F7" w14:paraId="770D380C" w14:textId="77777777">
      <w:pPr>
        <w:pStyle w:val="Heading2"/>
        <w:keepLines w:val="0"/>
        <w:numPr>
          <w:ilvl w:val="1"/>
          <w:numId w:val="20"/>
        </w:numPr>
        <w:ind w:left="567" w:hanging="567"/>
      </w:pPr>
      <w:bookmarkStart w:id="104" w:name="_Toc370295882"/>
      <w:bookmarkStart w:id="105" w:name="_Toc233790086"/>
      <w:r w:rsidRPr="0009528F">
        <w:t>Generelt om forbehold og avvik</w:t>
      </w:r>
      <w:bookmarkEnd w:id="104"/>
      <w:bookmarkEnd w:id="105"/>
    </w:p>
    <w:p w:rsidR="00FC23F7" w:rsidRPr="0009528F" w:rsidP="00FC23F7" w14:paraId="512C0937" w14:textId="77777777">
      <w:pPr>
        <w:rPr>
          <w:rFonts w:cs="Arial"/>
        </w:rPr>
      </w:pPr>
    </w:p>
    <w:p w:rsidR="00FC23F7" w:rsidRPr="0026464A" w:rsidP="00FC23F7" w14:paraId="216A6045" w14:textId="77777777">
      <w:pPr>
        <w:rPr>
          <w:b/>
        </w:rPr>
      </w:pPr>
      <w:r w:rsidRPr="0026464A">
        <w:rPr>
          <w:b/>
        </w:rPr>
        <w:t xml:space="preserve">Statsbygg oppfordrer til å gi tilbud uten forbehold eller avvik. Istedenfor å gi tilbud med forbehold og avvik bør leverandørene stille spørsmål til Statsbygg, jf. pkt 1.6 ovenfor. Det understrekes at tilbyder har risikoen for uklarheter i eget tilbud og at uklarheter, forbehold og avvik kan medføre avvisning. Før tilbyder eventuelt avgir tilbud med forbehold eller avvik, bør de rettslige konsekvenser av dette derfor vurderes. </w:t>
      </w:r>
    </w:p>
    <w:p w:rsidR="00FC23F7" w:rsidRPr="0026464A" w:rsidP="00FC23F7" w14:paraId="08FBF004" w14:textId="77777777">
      <w:pPr>
        <w:pStyle w:val="TOC1"/>
        <w:rPr>
          <w:rFonts w:cs="Arial"/>
        </w:rPr>
      </w:pPr>
    </w:p>
    <w:p w:rsidR="00FC23F7" w:rsidRPr="0026464A" w:rsidP="00FC23F7" w14:paraId="44337EBA" w14:textId="77777777">
      <w:pPr>
        <w:rPr>
          <w:i/>
          <w:iCs/>
        </w:rPr>
      </w:pPr>
      <w:r w:rsidRPr="0026464A">
        <w:t xml:space="preserve">Dersom forbehold eller avvik tas, skal forbehold/avvik klart fremgå av tilbudsbrevet. Forbehold/avvik skal være presise og entydige, slik at Statsbygg kan vurdere disse uten kontakt med tilbyder. </w:t>
      </w:r>
      <w:r w:rsidRPr="0026464A">
        <w:t xml:space="preserve">Forbehold/avvik som ikke kan prises av Statsbygg, vil etter all sannsynlighet medføre avvisning av tilbudet. </w:t>
      </w:r>
    </w:p>
    <w:p w:rsidR="00FC23F7" w:rsidRPr="0026464A" w:rsidP="00FC23F7" w14:paraId="06918508" w14:textId="77777777"/>
    <w:p w:rsidR="00FC23F7" w:rsidRPr="0026464A" w:rsidP="00FC23F7" w14:paraId="17A9471F" w14:textId="77777777">
      <w:r w:rsidRPr="0026464A">
        <w:t>Bemerkninger til den tekniske beskrivelsen og mengdefortegnelser kan anføres på det aktuelle sted, men skal i så fall også opplistes i tilbudsbrevet med henvisning til sidetall og postnummer.</w:t>
      </w:r>
    </w:p>
    <w:p w:rsidR="00FC23F7" w:rsidRPr="0026464A" w:rsidP="00FC23F7" w14:paraId="541A211D" w14:textId="77777777"/>
    <w:p w:rsidR="00FC23F7" w:rsidRPr="0026464A" w:rsidP="00FC23F7" w14:paraId="09753FDD" w14:textId="77777777">
      <w:r w:rsidRPr="0026464A">
        <w:t>Det er ikke adgang til å ta forbehold mot grunnleggende elementer i konkurransegrunnlaget.</w:t>
      </w:r>
    </w:p>
    <w:p w:rsidR="00FC23F7" w:rsidRPr="0026464A" w:rsidP="00FC23F7" w14:paraId="721FAB18" w14:textId="77777777"/>
    <w:p w:rsidR="00FC23F7" w:rsidRPr="0026464A" w:rsidP="00FC23F7" w14:paraId="43F39F32" w14:textId="77777777">
      <w:r w:rsidRPr="0026464A">
        <w:t>Henvisning til standardiserte leveringsvilkår eller lignende vil bli betraktet som forbehold i den grad de avviker fra foreliggende konkurranseregler og kontraktsbestemmelser. Slike forbehold kan medføre at tilbudet avvises.</w:t>
      </w:r>
    </w:p>
    <w:p w:rsidR="00FC23F7" w:rsidRPr="0026464A" w:rsidP="00FC23F7" w14:paraId="742F1528" w14:textId="77777777"/>
    <w:p w:rsidR="00FC23F7" w:rsidRPr="0026464A" w:rsidP="00FC23F7" w14:paraId="4D4B911F" w14:textId="509ABBCE">
      <w:pPr>
        <w:rPr>
          <w:i/>
          <w:iCs/>
          <w:color w:val="FF0000"/>
        </w:rPr>
      </w:pPr>
      <w:r w:rsidRPr="0026464A">
        <w:t xml:space="preserve">Forbehold om regulering av kontraktssum på annen måte enn angitt for den </w:t>
      </w:r>
      <w:r w:rsidRPr="00174157">
        <w:t>aktuelle kontrakt i Statsbyggs generelle og spesielle kontraktsbestemmelser for entrepriser (Entrepriseboka), jf. vedlegg</w:t>
      </w:r>
      <w:r w:rsidRPr="0026464A">
        <w:t>, herunder valutaforbehold, vil ikke aksepteres.</w:t>
      </w:r>
    </w:p>
    <w:p w:rsidR="00FC23F7" w:rsidRPr="0026464A" w:rsidP="00FC23F7" w14:paraId="670B3A2F" w14:textId="77777777">
      <w:pPr>
        <w:rPr>
          <w:rFonts w:cs="Arial"/>
          <w:i/>
          <w:iCs/>
          <w:color w:val="FF0000"/>
        </w:rPr>
      </w:pPr>
    </w:p>
    <w:p w:rsidR="00FC23F7" w:rsidRPr="0026464A" w:rsidP="00FC23F7" w14:paraId="34C41ACE" w14:textId="77777777">
      <w:pPr>
        <w:pStyle w:val="Heading2"/>
        <w:keepLines w:val="0"/>
        <w:numPr>
          <w:ilvl w:val="1"/>
          <w:numId w:val="20"/>
        </w:numPr>
        <w:ind w:left="567" w:hanging="567"/>
      </w:pPr>
      <w:bookmarkStart w:id="106" w:name="_Toc107034763"/>
      <w:bookmarkStart w:id="107" w:name="_Toc370295883"/>
      <w:bookmarkStart w:id="108" w:name="_Toc233790087"/>
      <w:r w:rsidRPr="0026464A">
        <w:t>Forbehold om forskudd</w:t>
      </w:r>
      <w:bookmarkEnd w:id="106"/>
      <w:bookmarkEnd w:id="107"/>
      <w:bookmarkEnd w:id="108"/>
    </w:p>
    <w:p w:rsidR="00FC23F7" w:rsidRPr="00F5314C" w:rsidP="00FC23F7" w14:paraId="624522BB" w14:textId="77777777"/>
    <w:p w:rsidR="00FC23F7" w:rsidRPr="0009528F" w:rsidP="00FC23F7" w14:paraId="547E93D2" w14:textId="77777777">
      <w:r w:rsidRPr="0009528F">
        <w:t xml:space="preserve">Forbehold om forskudd vil </w:t>
      </w:r>
      <w:r>
        <w:t>ikke aksepteres</w:t>
      </w:r>
      <w:r w:rsidRPr="0009528F">
        <w:t xml:space="preserve">. </w:t>
      </w:r>
    </w:p>
    <w:p w:rsidR="00FC23F7" w:rsidRPr="0009528F" w:rsidP="00FC23F7" w14:paraId="34276B2C" w14:textId="77777777">
      <w:pPr>
        <w:pStyle w:val="BodyText"/>
        <w:rPr>
          <w:rFonts w:cs="Arial"/>
        </w:rPr>
      </w:pPr>
    </w:p>
    <w:p w:rsidR="00FC23F7" w:rsidRPr="0009528F" w:rsidP="00FC23F7" w14:paraId="67474A14" w14:textId="77777777">
      <w:pPr>
        <w:pStyle w:val="Heading2"/>
        <w:keepLines w:val="0"/>
        <w:numPr>
          <w:ilvl w:val="1"/>
          <w:numId w:val="20"/>
        </w:numPr>
        <w:ind w:left="567" w:hanging="567"/>
      </w:pPr>
      <w:bookmarkStart w:id="109" w:name="_Toc107034764"/>
      <w:bookmarkStart w:id="110" w:name="_Toc370295884"/>
      <w:bookmarkStart w:id="111" w:name="_Toc233790088"/>
      <w:r w:rsidRPr="0009528F">
        <w:t>Alternative tilbud</w:t>
      </w:r>
      <w:bookmarkEnd w:id="109"/>
      <w:bookmarkEnd w:id="110"/>
      <w:bookmarkEnd w:id="111"/>
    </w:p>
    <w:p w:rsidR="00FC23F7" w:rsidRPr="0009528F" w:rsidP="00FC23F7" w14:paraId="34F1CBF7" w14:textId="77777777"/>
    <w:p w:rsidR="00FC23F7" w:rsidRPr="0009528F" w:rsidP="00FC23F7" w14:paraId="13FE8A87" w14:textId="77777777">
      <w:pPr>
        <w:rPr>
          <w:i/>
          <w:iCs/>
          <w:color w:val="FF0000"/>
        </w:rPr>
      </w:pPr>
      <w:r w:rsidRPr="0009528F">
        <w:t>Det er ikke adgang til å gi alternative tilbud.</w:t>
      </w:r>
      <w:r w:rsidRPr="0009528F">
        <w:rPr>
          <w:i/>
          <w:iCs/>
          <w:color w:val="FF0000"/>
        </w:rPr>
        <w:t xml:space="preserve"> </w:t>
      </w:r>
      <w:r w:rsidRPr="0009528F">
        <w:rPr>
          <w:iCs/>
        </w:rPr>
        <w:t>Tilbud på annen løsning enn de spesifiserte eller som på annen måte ikke er i overensstemmelse med konkurransegrunnlaget, vil anses som et tilbud med forbehold eller avvik, jf. pkt 5.1 ovenfor.</w:t>
      </w:r>
    </w:p>
    <w:p w:rsidR="00FC23F7" w:rsidRPr="0009528F" w:rsidP="00FC23F7" w14:paraId="27152786" w14:textId="77777777"/>
    <w:p w:rsidR="00FC23F7" w:rsidP="00FC23F7" w14:paraId="4190BCBE" w14:textId="77777777">
      <w:pPr>
        <w:pStyle w:val="Heading2"/>
        <w:keepLines w:val="0"/>
        <w:numPr>
          <w:ilvl w:val="1"/>
          <w:numId w:val="20"/>
        </w:numPr>
        <w:ind w:left="567" w:hanging="567"/>
      </w:pPr>
      <w:bookmarkStart w:id="112" w:name="_Toc107034765"/>
      <w:bookmarkStart w:id="113" w:name="_Toc370295885"/>
      <w:bookmarkStart w:id="114" w:name="_Toc233790089"/>
      <w:r w:rsidRPr="0009528F">
        <w:t>Tilbud på deler av oppdraget</w:t>
      </w:r>
      <w:bookmarkEnd w:id="112"/>
      <w:bookmarkEnd w:id="113"/>
      <w:bookmarkEnd w:id="114"/>
    </w:p>
    <w:p w:rsidR="00FC23F7" w:rsidRPr="00F5314C" w:rsidP="00FC23F7" w14:paraId="68A5A202" w14:textId="77777777"/>
    <w:p w:rsidR="00FC23F7" w:rsidP="00FC23F7" w14:paraId="4AF9419F" w14:textId="77777777">
      <w:r w:rsidRPr="0009528F">
        <w:t>Det er ikke adgang til å gi tilbud på deler av oppdraget.</w:t>
      </w:r>
    </w:p>
    <w:p w:rsidR="00FC23F7" w:rsidP="00FC23F7" w14:paraId="585AF15D" w14:textId="77777777">
      <w:pPr>
        <w:jc w:val="both"/>
      </w:pPr>
    </w:p>
    <w:p w:rsidR="00FC23F7" w:rsidRPr="0009528F" w:rsidP="00FC23F7" w14:paraId="33EA5354" w14:textId="77777777">
      <w:pPr>
        <w:pStyle w:val="Heading1"/>
        <w:keepLines w:val="0"/>
        <w:numPr>
          <w:ilvl w:val="0"/>
          <w:numId w:val="20"/>
        </w:numPr>
        <w:spacing w:before="0" w:after="0" w:line="240" w:lineRule="auto"/>
        <w:ind w:left="360" w:hanging="360"/>
      </w:pPr>
      <w:bookmarkStart w:id="115" w:name="_Toc107034766"/>
      <w:bookmarkStart w:id="116" w:name="_Toc370295886"/>
      <w:bookmarkStart w:id="117" w:name="_Toc233790090"/>
      <w:r w:rsidRPr="0009528F">
        <w:t>Krav til tilbudet</w:t>
      </w:r>
      <w:bookmarkEnd w:id="115"/>
      <w:bookmarkEnd w:id="116"/>
      <w:bookmarkEnd w:id="117"/>
    </w:p>
    <w:p w:rsidR="00FC23F7" w:rsidRPr="0009528F" w:rsidP="00FC23F7" w14:paraId="3F8B8F7D" w14:textId="77777777">
      <w:pPr>
        <w:rPr>
          <w:rFonts w:cs="Arial"/>
        </w:rPr>
      </w:pPr>
    </w:p>
    <w:p w:rsidR="00FC23F7" w:rsidRPr="0009528F" w:rsidP="00FC23F7" w14:paraId="680C7D4F" w14:textId="77777777">
      <w:pPr>
        <w:pStyle w:val="Heading2"/>
        <w:keepLines w:val="0"/>
        <w:numPr>
          <w:ilvl w:val="1"/>
          <w:numId w:val="20"/>
        </w:numPr>
        <w:ind w:left="567" w:hanging="567"/>
      </w:pPr>
      <w:bookmarkStart w:id="118" w:name="_Toc107034767"/>
      <w:bookmarkStart w:id="119" w:name="_Toc370295887"/>
      <w:bookmarkStart w:id="120" w:name="_Toc233790091"/>
      <w:r w:rsidRPr="0009528F">
        <w:t>Elektronisk tilbudsavgivelse</w:t>
      </w:r>
      <w:bookmarkEnd w:id="118"/>
      <w:bookmarkEnd w:id="119"/>
      <w:bookmarkEnd w:id="120"/>
    </w:p>
    <w:p w:rsidR="00FC23F7" w:rsidRPr="0009528F" w:rsidP="00FC23F7" w14:paraId="423023CE" w14:textId="77777777">
      <w:pPr>
        <w:rPr>
          <w:rFonts w:cs="Arial"/>
        </w:rPr>
      </w:pPr>
    </w:p>
    <w:p w:rsidR="00FC23F7" w:rsidRPr="00375DCC" w:rsidP="00FC23F7" w14:paraId="4BDA6316" w14:textId="77777777">
      <w:r w:rsidRPr="00375DCC">
        <w:t xml:space="preserve">Tilbudet skal i sin helhet leveres elektronisk </w:t>
      </w:r>
      <w:r>
        <w:t>via Mercellportalen; www.mercell.com</w:t>
      </w:r>
      <w:r w:rsidRPr="00375DCC">
        <w:t>. Det samme gjelder for endring av tilbudene.</w:t>
      </w:r>
    </w:p>
    <w:p w:rsidR="00FC23F7" w:rsidRPr="00375DCC" w:rsidP="00FC23F7" w14:paraId="14182740" w14:textId="77777777"/>
    <w:p w:rsidR="00FC23F7" w:rsidRPr="00375DCC" w:rsidP="00FC23F7" w14:paraId="7DA67712" w14:textId="77777777">
      <w:r w:rsidRPr="00375DCC">
        <w:rPr>
          <w:b/>
        </w:rPr>
        <w:t xml:space="preserve">Tilbud levert på annen måte, vil bli avvist. </w:t>
      </w:r>
    </w:p>
    <w:p w:rsidR="00FC23F7" w:rsidRPr="00375DCC" w:rsidP="00FC23F7" w14:paraId="7632EFE9" w14:textId="77777777">
      <w:pPr>
        <w:rPr>
          <w:b/>
        </w:rPr>
      </w:pPr>
    </w:p>
    <w:p w:rsidR="00FC23F7" w:rsidRPr="00375DCC" w:rsidP="00FC23F7" w14:paraId="1B2ABFF3" w14:textId="77777777">
      <w:r w:rsidRPr="00375DCC">
        <w:t>Følgende filformater aksepteres. Filene skal være fri for virus og ikke kryptert:</w:t>
      </w:r>
    </w:p>
    <w:p w:rsidR="00FC23F7" w:rsidRPr="006F7533" w:rsidP="00FC23F7" w14:paraId="2A2A4610" w14:textId="77777777"/>
    <w:p w:rsidR="00FC23F7" w:rsidRPr="0016414A" w:rsidP="00FC23F7" w14:paraId="32CEA868" w14:textId="0BE75BD8">
      <w:pPr>
        <w:pStyle w:val="ListParagraph"/>
        <w:numPr>
          <w:ilvl w:val="0"/>
          <w:numId w:val="21"/>
        </w:numPr>
        <w:spacing w:line="240" w:lineRule="auto"/>
      </w:pPr>
      <w:r w:rsidRPr="009E4C2A">
        <w:t>Tekstdokument: PDF/A, XML, TIFF</w:t>
      </w:r>
      <w:r w:rsidRPr="007338DA">
        <w:rPr>
          <w:color w:val="FF0000"/>
        </w:rPr>
        <w:t xml:space="preserve"> </w:t>
      </w:r>
      <w:r w:rsidRPr="009E4C2A">
        <w:t>eller Word</w:t>
      </w:r>
    </w:p>
    <w:p w:rsidR="00FC23F7" w:rsidRPr="0016414A" w:rsidP="00FC23F7" w14:paraId="3D1F7A65" w14:textId="77777777">
      <w:pPr>
        <w:pStyle w:val="ListParagraph"/>
        <w:numPr>
          <w:ilvl w:val="0"/>
          <w:numId w:val="21"/>
        </w:numPr>
        <w:spacing w:line="240" w:lineRule="auto"/>
      </w:pPr>
      <w:r w:rsidRPr="0016414A">
        <w:t>Tabeller: Excel</w:t>
      </w:r>
    </w:p>
    <w:p w:rsidR="00FC23F7" w:rsidRPr="0016414A" w:rsidP="00FC23F7" w14:paraId="7BA73BA5" w14:textId="77777777">
      <w:pPr>
        <w:pStyle w:val="ListParagraph"/>
        <w:numPr>
          <w:ilvl w:val="0"/>
          <w:numId w:val="21"/>
        </w:numPr>
        <w:spacing w:line="240" w:lineRule="auto"/>
      </w:pPr>
      <w:r w:rsidRPr="0016414A">
        <w:t>Bildefiler: JPEG eller TIFF</w:t>
      </w:r>
    </w:p>
    <w:p w:rsidR="00FC23F7" w:rsidRPr="0016414A" w:rsidP="00FC23F7" w14:paraId="59A829AB" w14:textId="77777777">
      <w:pPr>
        <w:pStyle w:val="ListParagraph"/>
        <w:numPr>
          <w:ilvl w:val="0"/>
          <w:numId w:val="21"/>
        </w:numPr>
        <w:spacing w:line="240" w:lineRule="auto"/>
      </w:pPr>
      <w:r w:rsidRPr="0016414A">
        <w:t xml:space="preserve">Kart: TIFF </w:t>
      </w:r>
    </w:p>
    <w:p w:rsidR="00FC23F7" w:rsidRPr="0016414A" w:rsidP="00FC23F7" w14:paraId="2353615C" w14:textId="77777777">
      <w:pPr>
        <w:pStyle w:val="ListParagraph"/>
        <w:numPr>
          <w:ilvl w:val="0"/>
          <w:numId w:val="21"/>
        </w:numPr>
        <w:spacing w:line="240" w:lineRule="auto"/>
      </w:pPr>
      <w:r w:rsidRPr="0016414A">
        <w:t xml:space="preserve">Video: MPEG 2 </w:t>
      </w:r>
    </w:p>
    <w:p w:rsidR="00FC23F7" w:rsidRPr="0097670A" w:rsidP="00FC23F7" w14:paraId="50CAD0E6" w14:textId="77777777">
      <w:pPr>
        <w:pStyle w:val="ListParagraph"/>
        <w:numPr>
          <w:ilvl w:val="0"/>
          <w:numId w:val="21"/>
        </w:numPr>
        <w:spacing w:line="240" w:lineRule="auto"/>
      </w:pPr>
      <w:r w:rsidRPr="0016414A">
        <w:t xml:space="preserve">Lyd: MP3, PCM eller PCM-basert Wave </w:t>
      </w:r>
    </w:p>
    <w:p w:rsidR="00FC23F7" w:rsidRPr="00A2009F" w:rsidP="00FC23F7" w14:paraId="0FBCF687" w14:textId="77777777">
      <w:pPr>
        <w:rPr>
          <w:rFonts w:eastAsia="Calibri"/>
          <w:color w:val="000000"/>
          <w:szCs w:val="24"/>
        </w:rPr>
      </w:pPr>
    </w:p>
    <w:p w:rsidR="00FC23F7" w:rsidRPr="00A2009F" w:rsidP="00FC23F7" w14:paraId="5F4A4CE4" w14:textId="77777777">
      <w:pPr>
        <w:rPr>
          <w:b/>
          <w:szCs w:val="24"/>
        </w:rPr>
      </w:pPr>
      <w:r w:rsidRPr="00A2009F">
        <w:rPr>
          <w:b/>
          <w:szCs w:val="24"/>
        </w:rPr>
        <w:t xml:space="preserve">Infiserte og krypterte filer, samt filer i et annet format enn ovenfor angitt, vil bli avvist i </w:t>
      </w:r>
      <w:r>
        <w:rPr>
          <w:b/>
          <w:szCs w:val="24"/>
        </w:rPr>
        <w:t>Mercellportalen/</w:t>
      </w:r>
      <w:r w:rsidRPr="00A2009F">
        <w:rPr>
          <w:b/>
          <w:szCs w:val="24"/>
        </w:rPr>
        <w:t>Statsbyggs datasystem, og tilbudet evaluert som om slike filer ikke var levert.</w:t>
      </w:r>
    </w:p>
    <w:p w:rsidR="00FC23F7" w:rsidRPr="0083577A" w:rsidP="00FC23F7" w14:paraId="4074BB58" w14:textId="77777777">
      <w:pPr>
        <w:rPr>
          <w:b/>
          <w:bCs/>
          <w:color w:val="00B050"/>
        </w:rPr>
      </w:pPr>
    </w:p>
    <w:p w:rsidR="00FC23F7" w:rsidRPr="0009528F" w:rsidP="00FC23F7" w14:paraId="1C853337" w14:textId="77777777">
      <w:pPr>
        <w:rPr>
          <w:rFonts w:cs="Arial"/>
        </w:rPr>
      </w:pPr>
    </w:p>
    <w:p w:rsidR="00FC23F7" w:rsidRPr="0016414A" w:rsidP="00FC23F7" w14:paraId="3D0A7F20" w14:textId="77777777">
      <w:pPr>
        <w:pStyle w:val="Heading2"/>
        <w:keepLines w:val="0"/>
        <w:numPr>
          <w:ilvl w:val="1"/>
          <w:numId w:val="20"/>
        </w:numPr>
        <w:ind w:left="567" w:hanging="567"/>
      </w:pPr>
      <w:bookmarkStart w:id="121" w:name="_Toc107034768"/>
      <w:bookmarkStart w:id="122" w:name="_Toc370295888"/>
      <w:bookmarkStart w:id="123" w:name="_Toc233790092"/>
      <w:r w:rsidRPr="009E4C2A">
        <w:t>Vedståelsesfrist</w:t>
      </w:r>
      <w:bookmarkEnd w:id="121"/>
      <w:bookmarkEnd w:id="122"/>
      <w:bookmarkEnd w:id="123"/>
    </w:p>
    <w:p w:rsidR="00FC23F7" w:rsidRPr="0009528F" w:rsidP="00FC23F7" w14:paraId="56BBC6AA" w14:textId="77777777"/>
    <w:p w:rsidR="00FC23F7" w:rsidRPr="0009528F" w:rsidP="4AF4C301" w14:paraId="246E53CA" w14:textId="479EC1BF">
      <w:pPr>
        <w:spacing w:line="257" w:lineRule="auto"/>
      </w:pPr>
      <w:r w:rsidRPr="0009528F">
        <w:t xml:space="preserve">Tilbudet er bindende </w:t>
      </w:r>
      <w:r w:rsidRPr="00666654">
        <w:t>i 3 måneder</w:t>
      </w:r>
      <w:r w:rsidRPr="0009528F">
        <w:t xml:space="preserve">, regnet f.o.m. tilbudsfristens utløp. </w:t>
      </w:r>
      <w:r w:rsidRPr="0004689E" w:rsidR="26D8749D">
        <w:rPr>
          <w:rFonts w:eastAsia="Calibri" w:cstheme="minorHAnsi"/>
          <w:szCs w:val="21"/>
        </w:rPr>
        <w:t>Det opprinnelige tilbudet vedblir å være bindende selv om det fremsettes nye tilbud under eventuell dialog.</w:t>
      </w:r>
    </w:p>
    <w:p w:rsidR="00FC23F7" w:rsidRPr="0009528F" w:rsidP="00FC23F7" w14:paraId="7CC15201" w14:textId="4913A039"/>
    <w:p w:rsidR="00FC23F7" w:rsidRPr="0009528F" w:rsidP="00FC23F7" w14:paraId="1F73DFEF" w14:textId="77777777">
      <w:pPr>
        <w:rPr>
          <w:rFonts w:cs="Arial"/>
        </w:rPr>
      </w:pPr>
    </w:p>
    <w:p w:rsidR="00FC23F7" w:rsidRPr="0016414A" w:rsidP="00FC23F7" w14:paraId="3B629922" w14:textId="77777777">
      <w:pPr>
        <w:pStyle w:val="Heading2"/>
        <w:keepLines w:val="0"/>
        <w:numPr>
          <w:ilvl w:val="1"/>
          <w:numId w:val="20"/>
        </w:numPr>
        <w:ind w:left="567" w:hanging="567"/>
      </w:pPr>
      <w:bookmarkStart w:id="124" w:name="_Toc107034769"/>
      <w:bookmarkStart w:id="125" w:name="_Toc370295889"/>
      <w:bookmarkStart w:id="126" w:name="_Toc233790093"/>
      <w:r w:rsidRPr="009E4C2A">
        <w:t>Tilbudets språk</w:t>
      </w:r>
      <w:bookmarkEnd w:id="124"/>
      <w:bookmarkEnd w:id="125"/>
      <w:bookmarkEnd w:id="126"/>
    </w:p>
    <w:p w:rsidR="00FC23F7" w:rsidRPr="0009528F" w:rsidP="00FC23F7" w14:paraId="509987DD" w14:textId="77777777">
      <w:pPr>
        <w:rPr>
          <w:rFonts w:cs="Arial"/>
        </w:rPr>
      </w:pPr>
    </w:p>
    <w:p w:rsidR="00FC23F7" w:rsidRPr="0009528F" w:rsidP="00FC23F7" w14:paraId="2CFE134F" w14:textId="77777777">
      <w:r w:rsidRPr="0009528F">
        <w:t>Tilbudet og alle tilhørende dokumenter skal avgis på norsk.</w:t>
      </w:r>
    </w:p>
    <w:p w:rsidR="00FC23F7" w:rsidRPr="0009528F" w:rsidP="00FC23F7" w14:paraId="2A37985D" w14:textId="77777777"/>
    <w:p w:rsidR="00FC23F7" w:rsidRPr="0009528F" w:rsidP="00FC23F7" w14:paraId="31DCF962" w14:textId="77777777">
      <w:pPr>
        <w:pStyle w:val="Heading2"/>
        <w:keepLines w:val="0"/>
        <w:numPr>
          <w:ilvl w:val="1"/>
          <w:numId w:val="20"/>
        </w:numPr>
        <w:ind w:left="567" w:hanging="567"/>
      </w:pPr>
      <w:bookmarkStart w:id="127" w:name="_Toc107034770"/>
      <w:bookmarkStart w:id="128" w:name="_Toc370295890"/>
      <w:bookmarkStart w:id="129" w:name="_Toc233790094"/>
      <w:r w:rsidRPr="009E4C2A">
        <w:t>Hva skal leveres</w:t>
      </w:r>
      <w:r>
        <w:t xml:space="preserve"> </w:t>
      </w:r>
      <w:r w:rsidRPr="0016414A">
        <w:t>– hvilken filstruktur skal benyttes</w:t>
      </w:r>
      <w:r w:rsidRPr="0009528F">
        <w:t>?</w:t>
      </w:r>
      <w:bookmarkEnd w:id="127"/>
      <w:bookmarkEnd w:id="128"/>
      <w:bookmarkEnd w:id="129"/>
    </w:p>
    <w:p w:rsidR="00FC23F7" w:rsidRPr="00375DCC" w:rsidP="00FC23F7" w14:paraId="64D8CD6B" w14:textId="77777777"/>
    <w:p w:rsidR="00FC23F7" w:rsidRPr="001D4594" w:rsidP="00FC23F7" w14:paraId="6C4D77BB" w14:textId="77777777">
      <w:pPr>
        <w:ind w:left="567" w:hanging="567"/>
      </w:pPr>
      <w:r w:rsidRPr="001D4594">
        <w:rPr>
          <w:b/>
        </w:rPr>
        <w:t>1-1</w:t>
      </w:r>
      <w:r w:rsidRPr="001D4594">
        <w:rPr>
          <w:b/>
        </w:rPr>
        <w:tab/>
        <w:t>Tilbudsbrev</w:t>
      </w:r>
      <w:r w:rsidRPr="001D4594">
        <w:t xml:space="preserve">, med angivelse av tilbudssum og eventuelle avvik/forbehold fra konkurransegrunnlaget. Tilbudsbrevet skal være undertegnet. </w:t>
      </w:r>
    </w:p>
    <w:p w:rsidR="002A2B7F" w:rsidRPr="001D4594" w:rsidP="00DB5516" w14:paraId="1190FFF3" w14:textId="20485D33">
      <w:pPr>
        <w:tabs>
          <w:tab w:val="left" w:pos="567"/>
        </w:tabs>
        <w:ind w:left="567" w:hanging="567"/>
        <w:rPr>
          <w:rFonts w:ascii="Arial" w:eastAsia="Arial" w:hAnsi="Arial" w:cs="Arial"/>
          <w:bCs/>
        </w:rPr>
      </w:pPr>
      <w:r w:rsidRPr="001D4594">
        <w:rPr>
          <w:rFonts w:ascii="Arial" w:eastAsia="Arial" w:hAnsi="Arial" w:cs="Arial"/>
          <w:b/>
        </w:rPr>
        <w:t>2-1</w:t>
      </w:r>
      <w:r w:rsidRPr="001D4594">
        <w:rPr>
          <w:rFonts w:ascii="Arial" w:eastAsia="Arial" w:hAnsi="Arial" w:cs="Arial"/>
          <w:b/>
        </w:rPr>
        <w:tab/>
        <w:t>Eventuelle forpliktelseserklæringer og solidaransvarserklæring</w:t>
      </w:r>
      <w:r w:rsidR="00B10065">
        <w:rPr>
          <w:rFonts w:ascii="Arial" w:eastAsia="Arial" w:hAnsi="Arial" w:cs="Arial"/>
          <w:b/>
        </w:rPr>
        <w:t xml:space="preserve"> (ved behov)</w:t>
      </w:r>
      <w:r w:rsidRPr="001D4594">
        <w:rPr>
          <w:rFonts w:ascii="Arial" w:eastAsia="Arial" w:hAnsi="Arial" w:cs="Arial"/>
          <w:bCs/>
        </w:rPr>
        <w:t>, jf avsnittene under tabellen i pkt 4.2</w:t>
      </w:r>
      <w:r w:rsidRPr="001D4594" w:rsidR="005B4ECA">
        <w:rPr>
          <w:rFonts w:ascii="Arial" w:eastAsia="Arial" w:hAnsi="Arial" w:cs="Arial"/>
          <w:bCs/>
        </w:rPr>
        <w:t>.</w:t>
      </w:r>
    </w:p>
    <w:p w:rsidR="00FC23F7" w:rsidRPr="001D4594" w:rsidP="00FC23F7" w14:paraId="72F7366B" w14:textId="37BA4A55">
      <w:pPr>
        <w:tabs>
          <w:tab w:val="left" w:pos="567"/>
        </w:tabs>
      </w:pPr>
      <w:r w:rsidRPr="001D4594">
        <w:rPr>
          <w:b/>
        </w:rPr>
        <w:t>3</w:t>
      </w:r>
      <w:r w:rsidRPr="001D4594">
        <w:rPr>
          <w:b/>
        </w:rPr>
        <w:t>-1</w:t>
      </w:r>
      <w:r w:rsidRPr="001D4594">
        <w:rPr>
          <w:b/>
        </w:rPr>
        <w:tab/>
        <w:t>Tilbudsskjema</w:t>
      </w:r>
      <w:r w:rsidRPr="001D4594">
        <w:t xml:space="preserve"> i utfylt og signert stand (vedlegg)</w:t>
      </w:r>
    </w:p>
    <w:p w:rsidR="00726381" w:rsidRPr="001D4594" w:rsidP="001D4594" w14:paraId="5204835C" w14:textId="762FB54B">
      <w:pPr>
        <w:tabs>
          <w:tab w:val="left" w:pos="567"/>
        </w:tabs>
      </w:pPr>
      <w:r w:rsidRPr="001D4594">
        <w:rPr>
          <w:b/>
        </w:rPr>
        <w:t>3</w:t>
      </w:r>
      <w:r w:rsidRPr="001D4594" w:rsidR="00FC23F7">
        <w:rPr>
          <w:b/>
        </w:rPr>
        <w:t>-2</w:t>
      </w:r>
      <w:r w:rsidRPr="001D4594" w:rsidR="00FC23F7">
        <w:rPr>
          <w:b/>
        </w:rPr>
        <w:tab/>
        <w:t>Beskrivende mengdeberegninger</w:t>
      </w:r>
      <w:r w:rsidRPr="001D4594" w:rsidR="00FC23F7">
        <w:t xml:space="preserve"> (beskrivelsen) i utfylt stand (vedlegg)</w:t>
      </w:r>
    </w:p>
    <w:p w:rsidR="00FC23F7" w:rsidRPr="001D4594" w:rsidP="00FC23F7" w14:paraId="53D56210" w14:textId="2944837F">
      <w:pPr>
        <w:tabs>
          <w:tab w:val="left" w:pos="567"/>
        </w:tabs>
        <w:ind w:left="567" w:hanging="567"/>
      </w:pPr>
      <w:r w:rsidRPr="001D4594">
        <w:rPr>
          <w:b/>
        </w:rPr>
        <w:t>5</w:t>
      </w:r>
      <w:r w:rsidRPr="001D4594" w:rsidR="00726381">
        <w:rPr>
          <w:b/>
        </w:rPr>
        <w:t>-1</w:t>
      </w:r>
      <w:r w:rsidRPr="001D4594" w:rsidR="00726381">
        <w:rPr>
          <w:b/>
        </w:rPr>
        <w:tab/>
      </w:r>
      <w:r w:rsidRPr="001D4594">
        <w:rPr>
          <w:b/>
        </w:rPr>
        <w:t>Statsbyggs egenerklæringsskjema vedrørende kvalifikasjonskrav og avvisningsgrunner</w:t>
      </w:r>
      <w:r w:rsidRPr="001D4594">
        <w:rPr>
          <w:bCs/>
        </w:rPr>
        <w:t>, jf pkt 4.2-4.3 (vedlegg)</w:t>
      </w:r>
      <w:r w:rsidRPr="001D4594" w:rsidR="005B4ECA">
        <w:rPr>
          <w:bCs/>
        </w:rPr>
        <w:t xml:space="preserve">. </w:t>
      </w:r>
      <w:r w:rsidRPr="001D4594" w:rsidR="005B4ECA">
        <w:rPr>
          <w:rFonts w:ascii="Arial" w:eastAsia="Arial" w:hAnsi="Arial" w:cs="Times New Roman"/>
          <w:bCs/>
        </w:rPr>
        <w:t>Foretak som tilbyder støtter seg på for å bli kvalifisert, må levere eget egenerklæringsskjema.</w:t>
      </w:r>
    </w:p>
    <w:p w:rsidR="00FC23F7" w:rsidRPr="00B4511B" w:rsidP="00FC23F7" w14:paraId="1C76FD2F" w14:textId="77777777"/>
    <w:p w:rsidR="00FC23F7" w:rsidRPr="00B4511B" w:rsidP="00FC23F7" w14:paraId="1BDBA681" w14:textId="77777777">
      <w:r w:rsidRPr="00B4511B">
        <w:rPr>
          <w:szCs w:val="24"/>
        </w:rPr>
        <w:t>For å lette arkivering og gjenfinning av dokumentasjon,</w:t>
      </w:r>
      <w:r w:rsidRPr="00B4511B">
        <w:t xml:space="preserve"> </w:t>
      </w:r>
      <w:r>
        <w:t>b</w:t>
      </w:r>
      <w:r w:rsidRPr="00B4511B">
        <w:t xml:space="preserve">es tilbyderne </w:t>
      </w:r>
      <w:r>
        <w:t>om</w:t>
      </w:r>
      <w:r w:rsidRPr="00B4511B">
        <w:t xml:space="preserve"> å følge ovennevnte nummerering ved disponering av sitt tilbud og navngi filene som vist ovenfor i fet skrift, med nummeret først</w:t>
      </w:r>
      <w:r>
        <w:t>, og uten bruk av undermapper</w:t>
      </w:r>
      <w:r w:rsidRPr="00B4511B">
        <w:t>.</w:t>
      </w:r>
      <w:r w:rsidRPr="00B4511B">
        <w:rPr>
          <w:szCs w:val="24"/>
        </w:rPr>
        <w:t xml:space="preserve"> </w:t>
      </w:r>
    </w:p>
    <w:p w:rsidR="00FC23F7" w:rsidRPr="0009528F" w:rsidP="00FC23F7" w14:paraId="548F5FB4" w14:textId="77777777"/>
    <w:p w:rsidR="00FC23F7" w:rsidRPr="0009528F" w:rsidP="00FC23F7" w14:paraId="1B57691D" w14:textId="77777777">
      <w:r w:rsidRPr="0009528F">
        <w:rPr>
          <w:b/>
          <w:bCs/>
        </w:rPr>
        <w:t>Tilbud som ikke inneholder alle opplysninger og dokumenter som er etterspurt,</w:t>
      </w:r>
      <w:r>
        <w:rPr>
          <w:b/>
          <w:bCs/>
        </w:rPr>
        <w:t xml:space="preserve"> eller som ikke oppfyller kravene til utforming av tilbudet som Statsbygg har fastsatt,</w:t>
      </w:r>
      <w:r w:rsidRPr="0009528F">
        <w:rPr>
          <w:b/>
          <w:bCs/>
        </w:rPr>
        <w:t xml:space="preserve"> vil kunne bli avvist.</w:t>
      </w:r>
      <w:r w:rsidRPr="0009528F">
        <w:t xml:space="preserve"> </w:t>
      </w:r>
    </w:p>
    <w:p w:rsidR="00FC23F7" w:rsidRPr="0009528F" w:rsidP="00FC23F7" w14:paraId="03684685" w14:textId="77777777">
      <w:pPr>
        <w:rPr>
          <w:rFonts w:cs="Arial"/>
        </w:rPr>
      </w:pPr>
    </w:p>
    <w:p w:rsidR="00FC23F7" w:rsidRPr="0016414A" w:rsidP="00FC23F7" w14:paraId="52660CA5" w14:textId="77777777">
      <w:pPr>
        <w:pStyle w:val="Heading2"/>
        <w:keepLines w:val="0"/>
        <w:numPr>
          <w:ilvl w:val="1"/>
          <w:numId w:val="20"/>
        </w:numPr>
        <w:ind w:left="567" w:hanging="567"/>
      </w:pPr>
      <w:bookmarkStart w:id="130" w:name="_Toc107034771"/>
      <w:bookmarkStart w:id="131" w:name="_Toc370295891"/>
      <w:bookmarkStart w:id="132" w:name="_Toc233790095"/>
      <w:r w:rsidRPr="009E4C2A">
        <w:t>Innleveringssted og tilbudsfrist</w:t>
      </w:r>
      <w:bookmarkEnd w:id="130"/>
      <w:bookmarkEnd w:id="131"/>
      <w:bookmarkEnd w:id="132"/>
    </w:p>
    <w:p w:rsidR="00FC23F7" w:rsidRPr="0009528F" w:rsidP="00FC23F7" w14:paraId="2FFFF5DA" w14:textId="77777777">
      <w:pPr>
        <w:rPr>
          <w:rFonts w:cs="Arial"/>
        </w:rPr>
      </w:pPr>
    </w:p>
    <w:p w:rsidR="00FC23F7" w:rsidRPr="00375DCC" w:rsidP="00FC23F7" w14:paraId="098772DB" w14:textId="77777777">
      <w:r>
        <w:t>T</w:t>
      </w:r>
      <w:r w:rsidRPr="009E4C2A">
        <w:t xml:space="preserve">ilbudet </w:t>
      </w:r>
      <w:r w:rsidRPr="0009528F">
        <w:t xml:space="preserve">skal </w:t>
      </w:r>
      <w:r w:rsidRPr="004A0834">
        <w:rPr>
          <w:u w:val="single"/>
        </w:rPr>
        <w:t>leveres</w:t>
      </w:r>
      <w:r w:rsidRPr="004A0834">
        <w:t xml:space="preserve"> </w:t>
      </w:r>
      <w:r>
        <w:t>elektronisk via Mercellportalen;</w:t>
      </w:r>
      <w:r w:rsidRPr="00F55B77">
        <w:t xml:space="preserve"> </w:t>
      </w:r>
      <w:r>
        <w:t>www.mercell.com.</w:t>
      </w:r>
    </w:p>
    <w:p w:rsidR="00FC23F7" w:rsidRPr="0009528F" w:rsidP="00FC23F7" w14:paraId="2C4DFA0D" w14:textId="77777777"/>
    <w:p w:rsidR="00FC23F7" w:rsidP="00FC23F7" w14:paraId="7FA4ADDD" w14:textId="69422D45">
      <w:pPr>
        <w:rPr>
          <w:rFonts w:ascii="Arial" w:eastAsia="Arial" w:hAnsi="Arial" w:cs="Times New Roman"/>
          <w:b/>
          <w:bCs/>
          <w:u w:val="single"/>
        </w:rPr>
      </w:pPr>
      <w:r w:rsidRPr="0009528F">
        <w:t xml:space="preserve">Fristen for innlevering av tilbud er </w:t>
      </w:r>
      <w:r w:rsidRPr="004E2535" w:rsidR="004E2535">
        <w:rPr>
          <w:rFonts w:ascii="Arial" w:eastAsia="Arial" w:hAnsi="Arial" w:cs="Times New Roman"/>
          <w:b/>
          <w:bCs/>
          <w:u w:val="single"/>
        </w:rPr>
        <w:t>17.08</w:t>
      </w:r>
      <w:r w:rsidRPr="004E2535" w:rsidR="00CE13A8">
        <w:rPr>
          <w:rFonts w:ascii="Arial" w:eastAsia="Arial" w:hAnsi="Arial" w:cs="Times New Roman"/>
          <w:b/>
          <w:bCs/>
          <w:u w:val="single"/>
        </w:rPr>
        <w:t xml:space="preserve"> kl. </w:t>
      </w:r>
      <w:r w:rsidRPr="00CE13A8" w:rsidR="00CE13A8">
        <w:rPr>
          <w:rFonts w:ascii="Arial" w:eastAsia="Arial" w:hAnsi="Arial" w:cs="Times New Roman"/>
          <w:b/>
          <w:bCs/>
          <w:u w:val="single"/>
        </w:rPr>
        <w:t>12.00.</w:t>
      </w:r>
    </w:p>
    <w:p w:rsidR="00DB5516" w:rsidP="00FC23F7" w14:paraId="20CD3EB1" w14:textId="77777777">
      <w:pPr>
        <w:rPr>
          <w:b/>
          <w:bCs/>
        </w:rPr>
      </w:pPr>
    </w:p>
    <w:p w:rsidR="00FC23F7" w:rsidRPr="0009528F" w:rsidP="00FC23F7" w14:paraId="6BAEFC95" w14:textId="77777777">
      <w:r w:rsidRPr="0009528F">
        <w:rPr>
          <w:b/>
          <w:bCs/>
        </w:rPr>
        <w:t>For sent innkomne tilbud vil bli avvist</w:t>
      </w:r>
      <w:r w:rsidRPr="0009528F">
        <w:t xml:space="preserve">. </w:t>
      </w:r>
    </w:p>
    <w:p w:rsidR="00FC23F7" w:rsidRPr="00F55B77" w:rsidP="00FC23F7" w14:paraId="331CBF5D" w14:textId="77777777">
      <w:pPr>
        <w:rPr>
          <w:szCs w:val="21"/>
        </w:rPr>
      </w:pPr>
      <w:r w:rsidRPr="00F55B77">
        <w:rPr>
          <w:szCs w:val="21"/>
        </w:rPr>
        <w:t>(</w:t>
      </w:r>
      <w:r w:rsidRPr="00F55B77">
        <w:rPr>
          <w:rFonts w:cs="Arial"/>
          <w:szCs w:val="21"/>
        </w:rPr>
        <w:t>Merk at systemet heller ikke tillater å levere tilbud elektronisk via Mercellportalen etter tilbudsfristens utløp.)</w:t>
      </w:r>
    </w:p>
    <w:p w:rsidR="00FC23F7" w:rsidP="00FC23F7" w14:paraId="70E62787" w14:textId="77777777"/>
    <w:p w:rsidR="00FC23F7" w:rsidP="00FC23F7" w14:paraId="48875097" w14:textId="77777777">
      <w:pPr>
        <w:pStyle w:val="Heading2"/>
        <w:keepLines w:val="0"/>
        <w:numPr>
          <w:ilvl w:val="1"/>
          <w:numId w:val="20"/>
        </w:numPr>
        <w:ind w:left="567" w:hanging="567"/>
      </w:pPr>
      <w:bookmarkStart w:id="133" w:name="_Toc233790096"/>
      <w:r>
        <w:t>Om Mercellportalen</w:t>
      </w:r>
      <w:bookmarkEnd w:id="133"/>
    </w:p>
    <w:p w:rsidR="00FC23F7" w:rsidRPr="00674F1D" w:rsidP="00FC23F7" w14:paraId="0A2B9616" w14:textId="77777777"/>
    <w:p w:rsidR="00FC23F7" w:rsidRPr="00F55B77" w:rsidP="00FC23F7" w14:paraId="45298CAE" w14:textId="77777777">
      <w:pPr>
        <w:rPr>
          <w:rFonts w:cs="Arial"/>
          <w:szCs w:val="21"/>
        </w:rPr>
      </w:pPr>
      <w:r w:rsidRPr="00F55B77">
        <w:rPr>
          <w:rFonts w:cs="Arial"/>
          <w:szCs w:val="21"/>
        </w:rPr>
        <w:t xml:space="preserve">For å kunne levere tilbud via Mercellportalen, må man ha en bruker, og logge inn med denne. </w:t>
      </w:r>
    </w:p>
    <w:p w:rsidR="00FC23F7" w:rsidRPr="00F55B77" w:rsidP="00FC23F7" w14:paraId="6606BC03" w14:textId="77777777">
      <w:pPr>
        <w:rPr>
          <w:rFonts w:cs="Arial"/>
          <w:szCs w:val="21"/>
        </w:rPr>
      </w:pPr>
    </w:p>
    <w:p w:rsidR="00FC23F7" w:rsidRPr="00F55B77" w:rsidP="00FC23F7" w14:paraId="2B679FE6" w14:textId="77777777">
      <w:pPr>
        <w:rPr>
          <w:rFonts w:cs="Arial"/>
          <w:szCs w:val="21"/>
        </w:rPr>
      </w:pPr>
      <w:r w:rsidRPr="00F55B77">
        <w:rPr>
          <w:rFonts w:cs="Arial"/>
          <w:szCs w:val="21"/>
        </w:rPr>
        <w:t>Det anbefales at tilbudet leveres i god tid, minimum 1 time, før fristens utløp. Leverte tilbud kan endres helt frem til tilbudsfristens utløp. Det sist leverte tilbudet regnes som det endelige tilbudet.</w:t>
      </w:r>
    </w:p>
    <w:p w:rsidR="00FC23F7" w:rsidRPr="00F55B77" w:rsidP="00FC23F7" w14:paraId="416E081B" w14:textId="77777777">
      <w:pPr>
        <w:rPr>
          <w:rFonts w:cs="Arial"/>
          <w:szCs w:val="21"/>
        </w:rPr>
      </w:pPr>
    </w:p>
    <w:p w:rsidR="00FC23F7" w:rsidRPr="00F55B77" w:rsidP="00FC23F7" w14:paraId="3539CD93" w14:textId="77777777">
      <w:pPr>
        <w:rPr>
          <w:rFonts w:cs="Arial"/>
          <w:szCs w:val="21"/>
        </w:rPr>
      </w:pPr>
      <w:r w:rsidRPr="00F55B77">
        <w:rPr>
          <w:rFonts w:cs="Arial"/>
          <w:szCs w:val="21"/>
        </w:rPr>
        <w:t xml:space="preserve">Tilbudet krever elektronisk signatur ved levering. Elektronisk signatur kan skaffes fra ulike leverandører, f. eks www.commfides.com, www.buypass.no eller www.bankid.no. </w:t>
      </w:r>
    </w:p>
    <w:p w:rsidR="00FC23F7" w:rsidRPr="00F55B77" w:rsidP="00FC23F7" w14:paraId="05904B1C" w14:textId="77777777">
      <w:pPr>
        <w:rPr>
          <w:rFonts w:cs="Arial"/>
          <w:szCs w:val="21"/>
        </w:rPr>
      </w:pPr>
    </w:p>
    <w:p w:rsidR="00FC23F7" w:rsidRPr="00F55B77" w:rsidP="00FC23F7" w14:paraId="0B9E2853" w14:textId="77777777">
      <w:pPr>
        <w:rPr>
          <w:rFonts w:cs="Arial"/>
          <w:b/>
          <w:szCs w:val="21"/>
        </w:rPr>
      </w:pPr>
      <w:r w:rsidRPr="00F55B77">
        <w:rPr>
          <w:rFonts w:cs="Arial"/>
          <w:b/>
          <w:szCs w:val="21"/>
        </w:rPr>
        <w:t>NB! Vi gjør oppmerksom på at det kan ta noen dager å få levert elektronisk signatur, slik at denne prosessen bør settes i gang så snart som mulig.</w:t>
      </w:r>
    </w:p>
    <w:p w:rsidR="00FC23F7" w:rsidRPr="00F55B77" w:rsidP="00FC23F7" w14:paraId="4D7D9FA4" w14:textId="77777777">
      <w:pPr>
        <w:jc w:val="both"/>
        <w:rPr>
          <w:rFonts w:cs="Arial"/>
          <w:strike/>
          <w:szCs w:val="21"/>
        </w:rPr>
      </w:pPr>
    </w:p>
    <w:p w:rsidR="00FC23F7" w:rsidRPr="00F55B77" w:rsidP="00FC23F7" w14:paraId="676225DA" w14:textId="77777777">
      <w:pPr>
        <w:jc w:val="both"/>
        <w:rPr>
          <w:rFonts w:cs="Arial"/>
          <w:szCs w:val="21"/>
        </w:rPr>
      </w:pPr>
      <w:r w:rsidRPr="00F55B77">
        <w:rPr>
          <w:rFonts w:cs="Arial"/>
          <w:szCs w:val="21"/>
        </w:rPr>
        <w:t>Statsbygg anbefaler at man tester ut signeringen med sertifikatet man har tilgjengelig snarest mulig (i god tid før tilbudsfristen). Testfunksjonaliteten ligger i påmeldings- /tilbudsinnleveringsstegene.</w:t>
      </w:r>
    </w:p>
    <w:p w:rsidR="00FC23F7" w:rsidRPr="00F55B77" w:rsidP="00FC23F7" w14:paraId="3B52FCC7" w14:textId="77777777">
      <w:pPr>
        <w:jc w:val="both"/>
        <w:rPr>
          <w:rFonts w:cs="Arial"/>
          <w:szCs w:val="21"/>
        </w:rPr>
      </w:pPr>
    </w:p>
    <w:p w:rsidR="00FC23F7" w:rsidRPr="00F55B77" w:rsidP="00FC23F7" w14:paraId="79B83D4D" w14:textId="77777777">
      <w:pPr>
        <w:rPr>
          <w:szCs w:val="21"/>
        </w:rPr>
      </w:pPr>
      <w:r w:rsidRPr="00F55B77">
        <w:rPr>
          <w:color w:val="000000"/>
          <w:szCs w:val="21"/>
        </w:rPr>
        <w:t xml:space="preserve">Ved </w:t>
      </w:r>
      <w:r w:rsidRPr="00F55B77">
        <w:rPr>
          <w:szCs w:val="21"/>
        </w:rPr>
        <w:t xml:space="preserve">spørsmål </w:t>
      </w:r>
      <w:r w:rsidRPr="00F55B77">
        <w:rPr>
          <w:color w:val="000000"/>
          <w:szCs w:val="21"/>
        </w:rPr>
        <w:t>om</w:t>
      </w:r>
      <w:r w:rsidRPr="00F55B77">
        <w:rPr>
          <w:szCs w:val="21"/>
        </w:rPr>
        <w:t xml:space="preserve"> funksjonalitet i verktøyet</w:t>
      </w:r>
      <w:r w:rsidRPr="00F55B77">
        <w:rPr>
          <w:color w:val="000000"/>
          <w:szCs w:val="21"/>
        </w:rPr>
        <w:t xml:space="preserve"> eller hvis du har problemer med å få inngitt tilbud</w:t>
      </w:r>
      <w:r w:rsidRPr="00F55B77">
        <w:rPr>
          <w:rFonts w:cs="Arial"/>
          <w:szCs w:val="21"/>
        </w:rPr>
        <w:t xml:space="preserve">, ta kontakt med Mercell Support på tlf: 21 01 88 60 eller på e-post: </w:t>
      </w:r>
      <w:hyperlink r:id="rId9" w:history="1">
        <w:r w:rsidRPr="00F55B77">
          <w:rPr>
            <w:rStyle w:val="Hyperlink"/>
            <w:rFonts w:cs="Arial"/>
            <w:szCs w:val="21"/>
          </w:rPr>
          <w:t>support@mercell.com</w:t>
        </w:r>
      </w:hyperlink>
      <w:r w:rsidRPr="00F55B77">
        <w:rPr>
          <w:rFonts w:cs="Arial"/>
          <w:szCs w:val="21"/>
        </w:rPr>
        <w:t xml:space="preserve"> i god tid før tilbudsfristens utløp</w:t>
      </w:r>
    </w:p>
    <w:p w:rsidR="00FC23F7" w:rsidRPr="0009528F" w:rsidP="00FC23F7" w14:paraId="2C14991A" w14:textId="77777777"/>
    <w:p w:rsidR="00FC23F7" w:rsidRPr="0009528F" w:rsidP="00FC23F7" w14:paraId="2D42441A" w14:textId="77777777"/>
    <w:p w:rsidR="00FC23F7" w:rsidP="00FC23F7" w14:paraId="623B6220" w14:textId="77777777">
      <w:pPr>
        <w:pStyle w:val="Heading1"/>
        <w:keepLines w:val="0"/>
        <w:numPr>
          <w:ilvl w:val="0"/>
          <w:numId w:val="20"/>
        </w:numPr>
        <w:spacing w:before="0" w:after="0" w:line="240" w:lineRule="auto"/>
        <w:ind w:left="567" w:hanging="567"/>
      </w:pPr>
      <w:bookmarkStart w:id="134" w:name="_Toc31689423"/>
      <w:bookmarkStart w:id="135" w:name="_Toc78962705"/>
      <w:bookmarkStart w:id="136" w:name="_Toc370295892"/>
      <w:bookmarkStart w:id="137" w:name="_Toc233790097"/>
      <w:r w:rsidRPr="0009528F">
        <w:t>Oppdragsgivers underskrift</w:t>
      </w:r>
      <w:bookmarkEnd w:id="134"/>
      <w:bookmarkEnd w:id="135"/>
      <w:bookmarkEnd w:id="136"/>
      <w:bookmarkEnd w:id="137"/>
    </w:p>
    <w:p w:rsidR="00FC23F7" w:rsidRPr="008E4174" w:rsidP="00FC23F7" w14:paraId="1B3046CF" w14:textId="1921E9C5">
      <w:pPr>
        <w:rPr>
          <w:i/>
          <w:color w:val="FF0000"/>
          <w:sz w:val="18"/>
          <w:szCs w:val="18"/>
        </w:rPr>
      </w:pPr>
      <w:r>
        <w:rPr>
          <w:i/>
          <w:sz w:val="18"/>
          <w:szCs w:val="18"/>
        </w:rPr>
        <w:t xml:space="preserve">Elektroniske signaturer og datoer vil bli flettet inn når alle har godkjent dokumentet. </w:t>
      </w:r>
    </w:p>
    <w:p w:rsidR="00FC23F7" w:rsidRPr="0009528F" w:rsidP="00FC23F7" w14:paraId="26193D3B" w14:textId="77777777">
      <w:pPr>
        <w:rPr>
          <w:rFonts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7"/>
        <w:gridCol w:w="992"/>
        <w:gridCol w:w="851"/>
        <w:gridCol w:w="850"/>
        <w:gridCol w:w="4395"/>
      </w:tblGrid>
      <w:tr w14:paraId="71DE7A00" w14:textId="77777777" w:rsidTr="00243BBD">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sdt>
          <w:sdtPr>
            <w:id w:val="1913814622"/>
            <w:lock w:val="contentLocked"/>
            <w:text/>
          </w:sdtPr>
          <w:sdtContent>
            <w:tc>
              <w:tcPr>
                <w:tcW w:w="817" w:type="dxa"/>
              </w:tcPr>
              <w:p w:rsidR="00FC23F7" w:rsidP="00243BBD" w14:paraId="314EC598" w14:textId="77777777">
                <w:r>
                  <w:t>Sted:</w:t>
                </w:r>
              </w:p>
            </w:tc>
          </w:sdtContent>
        </w:sdt>
        <w:tc>
          <w:tcPr>
            <w:tcW w:w="1843" w:type="dxa"/>
            <w:gridSpan w:val="2"/>
          </w:tcPr>
          <w:p w:rsidR="00FC23F7" w:rsidP="00243BBD" w14:paraId="35FF24CC" w14:textId="73DA5825"/>
        </w:tc>
        <w:sdt>
          <w:sdtPr>
            <w:id w:val="-140814531"/>
            <w:lock w:val="contentLocked"/>
            <w:text/>
          </w:sdtPr>
          <w:sdtContent>
            <w:tc>
              <w:tcPr>
                <w:tcW w:w="850" w:type="dxa"/>
              </w:tcPr>
              <w:p w:rsidR="00FC23F7" w:rsidP="00243BBD" w14:paraId="18337204" w14:textId="77777777">
                <w:r>
                  <w:t>Dato:</w:t>
                </w:r>
              </w:p>
            </w:tc>
          </w:sdtContent>
        </w:sdt>
        <w:tc>
          <w:tcPr>
            <w:tcW w:w="4395" w:type="dxa"/>
          </w:tcPr>
          <w:p w:rsidR="00FC23F7" w:rsidP="00243BBD" w14:paraId="08A9B702" w14:textId="77777777">
            <w:bookmarkStart w:id="138" w:name="BREVDATO2"/>
            <w:r>
              <w:t>10.07.2026</w:t>
            </w:r>
            <w:bookmarkEnd w:id="138"/>
          </w:p>
        </w:tc>
      </w:tr>
      <w:tr w14:paraId="09DE0E9B" w14:textId="77777777" w:rsidTr="00243BBD">
        <w:tblPrEx>
          <w:tblW w:w="0" w:type="auto"/>
          <w:tblLook w:val="04A0"/>
        </w:tblPrEx>
        <w:tc>
          <w:tcPr>
            <w:tcW w:w="7905" w:type="dxa"/>
            <w:gridSpan w:val="5"/>
          </w:tcPr>
          <w:p w:rsidR="00FC23F7" w:rsidP="00243BBD" w14:paraId="7EFB4DA1" w14:textId="77777777"/>
        </w:tc>
      </w:tr>
      <w:tr w14:paraId="0AA10FF1" w14:textId="77777777" w:rsidTr="00243BBD">
        <w:tblPrEx>
          <w:tblW w:w="0" w:type="auto"/>
          <w:tblLook w:val="04A0"/>
        </w:tblPrEx>
        <w:sdt>
          <w:sdtPr>
            <w:id w:val="105314967"/>
            <w:lock w:val="contentLocked"/>
            <w:text/>
          </w:sdtPr>
          <w:sdtContent>
            <w:tc>
              <w:tcPr>
                <w:tcW w:w="1809" w:type="dxa"/>
                <w:gridSpan w:val="2"/>
              </w:tcPr>
              <w:p w:rsidR="00FC23F7" w:rsidP="00243BBD" w14:paraId="26E30031" w14:textId="77777777">
                <w:r>
                  <w:t>For Statsbygg:</w:t>
                </w:r>
              </w:p>
            </w:tc>
          </w:sdtContent>
        </w:sdt>
        <w:tc>
          <w:tcPr>
            <w:tcW w:w="6096" w:type="dxa"/>
            <w:gridSpan w:val="3"/>
          </w:tcPr>
          <w:p w:rsidR="00FC23F7" w:rsidP="00243BBD" w14:paraId="6D8B0DE6" w14:textId="77777777">
            <w:bookmarkStart w:id="139" w:name="SISTEGODKJENNER1NAVN"/>
            <w:r>
              <w:t>Rune Gausen</w:t>
            </w:r>
            <w:bookmarkEnd w:id="139"/>
          </w:p>
        </w:tc>
      </w:tr>
      <w:tr w14:paraId="0B05F079" w14:textId="77777777" w:rsidTr="00243BBD">
        <w:tblPrEx>
          <w:tblW w:w="0" w:type="auto"/>
          <w:tblLook w:val="04A0"/>
        </w:tblPrEx>
        <w:tc>
          <w:tcPr>
            <w:tcW w:w="1809" w:type="dxa"/>
            <w:gridSpan w:val="2"/>
          </w:tcPr>
          <w:p w:rsidR="00FC23F7" w:rsidP="00243BBD" w14:paraId="5FED4CDE" w14:textId="77777777"/>
        </w:tc>
        <w:tc>
          <w:tcPr>
            <w:tcW w:w="6096" w:type="dxa"/>
            <w:gridSpan w:val="3"/>
          </w:tcPr>
          <w:p w:rsidR="00FC23F7" w:rsidP="00243BBD" w14:paraId="2DAAC2F5" w14:textId="77777777">
            <w:bookmarkStart w:id="140" w:name="SISTEGODKJENNER1TITTEL"/>
            <w:r>
              <w:t>driftsleder</w:t>
            </w:r>
            <w:bookmarkEnd w:id="140"/>
          </w:p>
        </w:tc>
      </w:tr>
      <w:tr w14:paraId="21EAEEF5" w14:textId="77777777" w:rsidTr="00243BBD">
        <w:tblPrEx>
          <w:tblW w:w="0" w:type="auto"/>
          <w:tblLook w:val="04A0"/>
        </w:tblPrEx>
        <w:tc>
          <w:tcPr>
            <w:tcW w:w="7905" w:type="dxa"/>
            <w:gridSpan w:val="5"/>
          </w:tcPr>
          <w:p w:rsidR="00FC23F7" w:rsidP="00243BBD" w14:paraId="7DE6FFA9" w14:textId="77777777"/>
        </w:tc>
      </w:tr>
      <w:tr w14:paraId="787ACF06" w14:textId="77777777" w:rsidTr="00243BBD">
        <w:tblPrEx>
          <w:tblW w:w="0" w:type="auto"/>
          <w:tblLook w:val="04A0"/>
        </w:tblPrEx>
        <w:tc>
          <w:tcPr>
            <w:tcW w:w="7905" w:type="dxa"/>
            <w:gridSpan w:val="5"/>
          </w:tcPr>
          <w:p w:rsidR="00FC23F7" w:rsidRPr="001F4550" w:rsidP="00243BBD" w14:paraId="4CDDEA85" w14:textId="77777777">
            <w:pPr>
              <w:rPr>
                <w:color w:val="147E88"/>
              </w:rPr>
            </w:pPr>
            <w:bookmarkStart w:id="141" w:name="DOKUMENTGODKJENT"/>
            <w:r w:rsidRPr="001F4550">
              <w:rPr>
                <w:color w:val="147E88"/>
              </w:rPr>
              <w:t>Dette dokumentet er elektronisk godkjent.</w:t>
            </w:r>
            <w:bookmarkEnd w:id="141"/>
          </w:p>
        </w:tc>
      </w:tr>
    </w:tbl>
    <w:p w:rsidR="00FC23F7" w:rsidRPr="0009528F" w:rsidP="00FC23F7" w14:paraId="1A6509CD" w14:textId="77777777">
      <w:pPr>
        <w:rPr>
          <w:rFonts w:cs="Arial"/>
        </w:rPr>
      </w:pPr>
    </w:p>
    <w:p w:rsidR="00FC23F7" w:rsidP="00FC23F7" w14:paraId="3135B140" w14:textId="77777777">
      <w:pPr>
        <w:pStyle w:val="Heading1"/>
        <w:keepLines w:val="0"/>
        <w:numPr>
          <w:ilvl w:val="0"/>
          <w:numId w:val="20"/>
        </w:numPr>
        <w:spacing w:before="0" w:after="0" w:line="240" w:lineRule="auto"/>
        <w:ind w:left="360" w:hanging="360"/>
      </w:pPr>
      <w:bookmarkStart w:id="142" w:name="_Toc78962706"/>
      <w:bookmarkStart w:id="143" w:name="_Toc370295893"/>
      <w:bookmarkStart w:id="144" w:name="_Toc233790098"/>
      <w:r w:rsidRPr="0009528F">
        <w:t>Vedlegg</w:t>
      </w:r>
      <w:bookmarkEnd w:id="142"/>
      <w:bookmarkEnd w:id="143"/>
      <w:bookmarkEnd w:id="144"/>
    </w:p>
    <w:p w:rsidR="00B10065" w:rsidRPr="00B10065" w:rsidP="00B10065" w14:paraId="0E42EECD" w14:textId="77777777"/>
    <w:p w:rsidR="00B10065" w:rsidRPr="00741782" w:rsidP="00B10065" w14:paraId="2A06CB4C" w14:textId="77777777">
      <w:pPr>
        <w:pStyle w:val="ListParagraph"/>
        <w:numPr>
          <w:ilvl w:val="0"/>
          <w:numId w:val="21"/>
        </w:numPr>
        <w:spacing w:line="240" w:lineRule="auto"/>
      </w:pPr>
      <w:r w:rsidRPr="00741782">
        <w:t>Denne tilbudsinvitasjon</w:t>
      </w:r>
    </w:p>
    <w:p w:rsidR="00B10065" w:rsidRPr="00741782" w:rsidP="00B10065" w14:paraId="61B1F0E8" w14:textId="77777777">
      <w:pPr>
        <w:pStyle w:val="ListParagraph"/>
        <w:numPr>
          <w:ilvl w:val="0"/>
          <w:numId w:val="21"/>
        </w:numPr>
        <w:spacing w:line="240" w:lineRule="auto"/>
      </w:pPr>
      <w:r w:rsidRPr="00741782">
        <w:t>Tilbudsskjema</w:t>
      </w:r>
    </w:p>
    <w:p w:rsidR="00B10065" w:rsidRPr="00741782" w:rsidP="00B10065" w14:paraId="0273ED5F" w14:textId="77777777">
      <w:pPr>
        <w:pStyle w:val="ListParagraph"/>
        <w:numPr>
          <w:ilvl w:val="0"/>
          <w:numId w:val="21"/>
        </w:numPr>
        <w:spacing w:line="240" w:lineRule="auto"/>
      </w:pPr>
      <w:r w:rsidRPr="00741782">
        <w:t>Statsbyggs egenerklæringsskjema vedrørende kvalifikasjonskrav og avvisningsgrunner</w:t>
      </w:r>
    </w:p>
    <w:p w:rsidR="00B10065" w:rsidRPr="00F810C9" w:rsidP="00B10065" w14:paraId="3465F701" w14:textId="77777777">
      <w:pPr>
        <w:pStyle w:val="ListParagraph"/>
        <w:numPr>
          <w:ilvl w:val="0"/>
          <w:numId w:val="21"/>
        </w:numPr>
        <w:spacing w:line="240" w:lineRule="auto"/>
      </w:pPr>
      <w:r w:rsidRPr="00741782">
        <w:t xml:space="preserve">Utkast </w:t>
      </w:r>
      <w:r w:rsidRPr="00F810C9">
        <w:t>til avtaledokument</w:t>
      </w:r>
    </w:p>
    <w:p w:rsidR="00B10065" w:rsidP="00B10065" w14:paraId="46C1C29F" w14:textId="77777777">
      <w:pPr>
        <w:pStyle w:val="ListParagraph"/>
        <w:numPr>
          <w:ilvl w:val="0"/>
          <w:numId w:val="21"/>
        </w:numPr>
        <w:spacing w:line="240" w:lineRule="auto"/>
      </w:pPr>
      <w:r w:rsidRPr="00F810C9">
        <w:t>Statsbyggs generelle og spesielle kontraktsbestemmelser for entrepriser (Entrepriseboka basert på NS 8406)</w:t>
      </w:r>
    </w:p>
    <w:p w:rsidR="00B10065" w:rsidRPr="00B10065" w:rsidP="00B10065" w14:paraId="3C0787EE" w14:textId="4FA0D754">
      <w:pPr>
        <w:pStyle w:val="ListParagraph"/>
        <w:numPr>
          <w:ilvl w:val="0"/>
          <w:numId w:val="21"/>
        </w:numPr>
        <w:spacing w:line="240" w:lineRule="auto"/>
      </w:pPr>
      <w:r>
        <w:t>Spesielle krav SHA og seriøsitet</w:t>
      </w:r>
    </w:p>
    <w:p w:rsidR="00B10065" w:rsidRPr="002B00F4" w:rsidP="00B10065" w14:paraId="07F69A2B" w14:textId="77777777">
      <w:pPr>
        <w:pStyle w:val="ListParagraph"/>
        <w:numPr>
          <w:ilvl w:val="0"/>
          <w:numId w:val="21"/>
        </w:numPr>
        <w:spacing w:line="240" w:lineRule="auto"/>
      </w:pPr>
      <w:r w:rsidRPr="002B00F4">
        <w:t xml:space="preserve">ISY beskrivelse </w:t>
      </w:r>
    </w:p>
    <w:p w:rsidR="00B10065" w:rsidRPr="002B00F4" w:rsidP="00B10065" w14:paraId="1A851BE5" w14:textId="77777777">
      <w:pPr>
        <w:pStyle w:val="ListParagraph"/>
        <w:numPr>
          <w:ilvl w:val="0"/>
          <w:numId w:val="21"/>
        </w:numPr>
        <w:spacing w:line="240" w:lineRule="auto"/>
      </w:pPr>
      <w:r w:rsidRPr="002B00F4">
        <w:t>Miljøoppfølgingsplan (MOP)</w:t>
      </w:r>
    </w:p>
    <w:p w:rsidR="00B10065" w:rsidRPr="002B00F4" w:rsidP="00B10065" w14:paraId="7F8BE379" w14:textId="77777777">
      <w:pPr>
        <w:pStyle w:val="ListParagraph"/>
        <w:numPr>
          <w:ilvl w:val="0"/>
          <w:numId w:val="21"/>
        </w:numPr>
        <w:spacing w:line="240" w:lineRule="auto"/>
      </w:pPr>
      <w:r w:rsidRPr="002B00F4">
        <w:t>SHA-plan</w:t>
      </w:r>
    </w:p>
    <w:p w:rsidR="00B10065" w:rsidRPr="002B00F4" w:rsidP="00B10065" w14:paraId="34A29D82" w14:textId="77777777">
      <w:pPr>
        <w:pStyle w:val="ListParagraph"/>
        <w:numPr>
          <w:ilvl w:val="0"/>
          <w:numId w:val="21"/>
        </w:numPr>
        <w:spacing w:line="240" w:lineRule="auto"/>
      </w:pPr>
      <w:r w:rsidRPr="002B00F4">
        <w:t>Tegninger:</w:t>
      </w:r>
    </w:p>
    <w:p w:rsidR="00B10065" w:rsidRPr="002B00F4" w:rsidP="00B10065" w14:paraId="5D814424" w14:textId="77777777">
      <w:pPr>
        <w:pStyle w:val="ListParagraph"/>
        <w:numPr>
          <w:ilvl w:val="0"/>
          <w:numId w:val="21"/>
        </w:numPr>
        <w:spacing w:line="240" w:lineRule="auto"/>
      </w:pPr>
      <w:r w:rsidRPr="002B00F4">
        <w:t xml:space="preserve">52502390-Bygg ARK A.62-106 Glassfasade øst </w:t>
      </w:r>
    </w:p>
    <w:p w:rsidR="00B10065" w:rsidRPr="002B00F4" w:rsidP="00B10065" w14:paraId="431FF098" w14:textId="77777777">
      <w:pPr>
        <w:pStyle w:val="ListParagraph"/>
        <w:numPr>
          <w:ilvl w:val="0"/>
          <w:numId w:val="21"/>
        </w:numPr>
        <w:spacing w:line="240" w:lineRule="auto"/>
      </w:pPr>
      <w:r w:rsidRPr="002B00F4">
        <w:t xml:space="preserve">52502390-Bygg ARK A.62.104 Glassfasade nord-øst </w:t>
      </w:r>
    </w:p>
    <w:p w:rsidR="00B10065" w:rsidRPr="002B00F4" w:rsidP="00B10065" w14:paraId="3B5DD70D" w14:textId="77777777">
      <w:pPr>
        <w:pStyle w:val="ListParagraph"/>
        <w:numPr>
          <w:ilvl w:val="0"/>
          <w:numId w:val="21"/>
        </w:numPr>
        <w:spacing w:line="240" w:lineRule="auto"/>
      </w:pPr>
      <w:r w:rsidRPr="002B00F4">
        <w:t xml:space="preserve">52502390-Bygg ARK A.62.105 Glassfasade sør-vest </w:t>
      </w:r>
    </w:p>
    <w:p w:rsidR="00B10065" w:rsidRPr="002B00F4" w:rsidP="00B10065" w14:paraId="1A0FF3C7" w14:textId="77777777">
      <w:pPr>
        <w:pStyle w:val="ListParagraph"/>
        <w:numPr>
          <w:ilvl w:val="0"/>
          <w:numId w:val="21"/>
        </w:numPr>
        <w:spacing w:line="240" w:lineRule="auto"/>
      </w:pPr>
      <w:r w:rsidRPr="002B00F4">
        <w:t>A.62.101 Glassfasade nord øst</w:t>
      </w:r>
    </w:p>
    <w:p w:rsidR="00B10065" w:rsidRPr="002B00F4" w:rsidP="00B10065" w14:paraId="7107DBE7" w14:textId="77777777">
      <w:pPr>
        <w:pStyle w:val="ListParagraph"/>
        <w:numPr>
          <w:ilvl w:val="0"/>
          <w:numId w:val="21"/>
        </w:numPr>
        <w:spacing w:line="240" w:lineRule="auto"/>
      </w:pPr>
      <w:r w:rsidRPr="002B00F4">
        <w:t>A.62-103 Glassfasade øst</w:t>
      </w:r>
    </w:p>
    <w:p w:rsidR="008E4174" w:rsidP="008E4174" w14:paraId="73DDAB6E" w14:textId="406E5F18">
      <w:pPr>
        <w:pStyle w:val="ListParagraph"/>
        <w:numPr>
          <w:ilvl w:val="0"/>
          <w:numId w:val="21"/>
        </w:numPr>
        <w:spacing w:line="240" w:lineRule="auto"/>
      </w:pPr>
      <w:r w:rsidRPr="002B00F4">
        <w:t>A.62.102 Glassfasade sør-vest</w:t>
      </w:r>
    </w:p>
    <w:p w:rsidR="00B10065" w:rsidRPr="00B10065" w:rsidP="008E4174" w14:paraId="562C311A" w14:textId="76A4E12D">
      <w:pPr>
        <w:pStyle w:val="ListParagraph"/>
        <w:numPr>
          <w:ilvl w:val="0"/>
          <w:numId w:val="21"/>
        </w:numPr>
        <w:spacing w:line="240" w:lineRule="auto"/>
      </w:pPr>
      <w:r>
        <w:t xml:space="preserve">Solidaransvarserklæring og forpliktelseserklæring </w:t>
      </w:r>
    </w:p>
    <w:p w:rsidR="00FC23F7" w:rsidRPr="0009528F" w:rsidP="00FC23F7" w14:paraId="1A068A3B" w14:textId="77777777">
      <w:pPr>
        <w:rPr>
          <w:rFonts w:cs="Arial"/>
        </w:rPr>
      </w:pPr>
    </w:p>
    <w:p w:rsidR="00D17193" w:rsidP="00D17193" w14:paraId="4970EF59" w14:textId="77777777">
      <w:pPr>
        <w:rPr>
          <w:color w:val="EE8512"/>
        </w:rPr>
      </w:pPr>
    </w:p>
    <w:p w:rsidR="008E4174" w:rsidP="00D17193" w14:paraId="0C9AF563" w14:textId="77777777">
      <w:pPr>
        <w:rPr>
          <w:color w:val="EE8512"/>
        </w:rPr>
      </w:pPr>
    </w:p>
    <w:p w:rsidR="008E4174" w:rsidP="00D17193" w14:paraId="2FC49874" w14:textId="77777777">
      <w:pPr>
        <w:rPr>
          <w:color w:val="EE8512"/>
        </w:rPr>
      </w:pPr>
    </w:p>
    <w:p w:rsidR="00D17193" w:rsidRPr="00D17193" w:rsidP="00D17193" w14:paraId="24196A8A" w14:textId="77777777">
      <w:pPr>
        <w:rPr>
          <w:color w:val="EE8512"/>
        </w:rPr>
      </w:pPr>
      <w:bookmarkStart w:id="145" w:name="VEDLEGG"/>
      <w:bookmarkEnd w:id="145"/>
    </w:p>
    <w:p w:rsidR="00006FA6" w:rsidP="00006FA6" w14:paraId="7E190626" w14:textId="77777777"/>
    <w:p w:rsidR="004C6177" w:rsidRPr="004A477D" w:rsidP="004A477D" w14:paraId="210DCDBA" w14:textId="77777777"/>
    <w:sectPr w:rsidSect="00440F58">
      <w:headerReference w:type="default" r:id="rId10"/>
      <w:footerReference w:type="default" r:id="rId11"/>
      <w:headerReference w:type="first" r:id="rId12"/>
      <w:footerReference w:type="first" r:id="rId13"/>
      <w:pgSz w:w="11906" w:h="16838" w:code="9"/>
      <w:pgMar w:top="2098" w:right="1134" w:bottom="1701" w:left="1134" w:header="567" w:footer="73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96"/>
      <w:gridCol w:w="1512"/>
      <w:gridCol w:w="1465"/>
      <w:gridCol w:w="1605"/>
    </w:tblGrid>
    <w:tr w14:paraId="72D2BB32" w14:textId="77777777" w:rsidTr="0BFFEE55">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1696" w:type="dxa"/>
        </w:tcPr>
        <w:p w:rsidR="00AC6F07" w:rsidP="00DA6CF0" w14:paraId="590BEFBB" w14:textId="27AE5FF4">
          <w:pPr>
            <w:pStyle w:val="Footer"/>
          </w:pPr>
          <w:r>
            <w:t>Mal godkjent dato:</w:t>
          </w:r>
        </w:p>
      </w:tc>
      <w:tc>
        <w:tcPr>
          <w:tcW w:w="1512" w:type="dxa"/>
        </w:tcPr>
        <w:p w:rsidR="00AC6F07" w:rsidP="00DA6CF0" w14:paraId="39F8B878" w14:textId="3D439CF5">
          <w:pPr>
            <w:pStyle w:val="Footer"/>
          </w:pPr>
          <w:r>
            <w:t>01.12.2025</w:t>
          </w:r>
        </w:p>
      </w:tc>
      <w:tc>
        <w:tcPr>
          <w:tcW w:w="1465" w:type="dxa"/>
        </w:tcPr>
        <w:p w:rsidR="00AC6F07" w:rsidP="00DA6CF0" w14:paraId="15C99DC7" w14:textId="77777777">
          <w:pPr>
            <w:pStyle w:val="Footer"/>
          </w:pPr>
        </w:p>
      </w:tc>
      <w:tc>
        <w:tcPr>
          <w:tcW w:w="1605" w:type="dxa"/>
        </w:tcPr>
        <w:p w:rsidR="00AC6F07" w:rsidP="00883C77" w14:paraId="47CBDC64" w14:textId="77777777">
          <w:pPr>
            <w:pStyle w:val="Footer"/>
            <w:jc w:val="right"/>
          </w:pPr>
        </w:p>
      </w:tc>
    </w:tr>
    <w:tr w14:paraId="4B59D0FE" w14:textId="77777777" w:rsidTr="0BFFEE55">
      <w:tblPrEx>
        <w:tblW w:w="0" w:type="auto"/>
        <w:tblLook w:val="04A0"/>
      </w:tblPrEx>
      <w:tc>
        <w:tcPr>
          <w:tcW w:w="1696" w:type="dxa"/>
        </w:tcPr>
        <w:p w:rsidR="00AC6F07" w:rsidP="00DA6CF0" w14:paraId="19646953" w14:textId="198949BA">
          <w:pPr>
            <w:pStyle w:val="Footer"/>
          </w:pPr>
          <w:r>
            <w:t>Mal saksnr</w:t>
          </w:r>
        </w:p>
      </w:tc>
      <w:tc>
        <w:tcPr>
          <w:tcW w:w="1512" w:type="dxa"/>
        </w:tcPr>
        <w:p w:rsidR="00AC6F07" w:rsidP="00DA6CF0" w14:paraId="3C2947E1" w14:textId="58B45FD3">
          <w:pPr>
            <w:pStyle w:val="Footer"/>
          </w:pPr>
          <w:r>
            <w:t>2016/13771</w:t>
          </w:r>
        </w:p>
      </w:tc>
      <w:tc>
        <w:tcPr>
          <w:tcW w:w="1465" w:type="dxa"/>
        </w:tcPr>
        <w:p w:rsidR="00AC6F07" w:rsidP="00DA6CF0" w14:paraId="16B75B75" w14:textId="77777777">
          <w:pPr>
            <w:pStyle w:val="Footer"/>
          </w:pPr>
        </w:p>
      </w:tc>
      <w:tc>
        <w:tcPr>
          <w:tcW w:w="1605" w:type="dxa"/>
        </w:tcPr>
        <w:p w:rsidR="00AC6F07" w:rsidP="00883C77" w14:paraId="1498F774" w14:textId="77777777">
          <w:pPr>
            <w:pStyle w:val="Footer"/>
            <w:jc w:val="right"/>
          </w:pPr>
        </w:p>
      </w:tc>
    </w:tr>
  </w:tbl>
  <w:p w:rsidR="00883C77" w:rsidRPr="00883C77" w:rsidP="00883C77" w14:paraId="7CCA28D3" w14:textId="3032EE39">
    <w:pPr>
      <w:pStyle w:val="Footer"/>
      <w:jc w:val="right"/>
    </w:pPr>
    <w:r w:rsidRPr="00883C77">
      <w:fldChar w:fldCharType="begin"/>
    </w:r>
    <w:r w:rsidRPr="00883C77">
      <w:instrText>PAGE  \* Arabic  \* MERGEFORMAT</w:instrText>
    </w:r>
    <w:r w:rsidRPr="00883C77">
      <w:fldChar w:fldCharType="separate"/>
    </w:r>
    <w:r w:rsidRPr="00883C77">
      <w:t>2</w:t>
    </w:r>
    <w:r w:rsidRPr="00883C77">
      <w:fldChar w:fldCharType="end"/>
    </w:r>
    <w:r w:rsidRPr="00883C77">
      <w:t xml:space="preserve"> av </w:t>
    </w:r>
    <w:r>
      <w:fldChar w:fldCharType="begin"/>
    </w:r>
    <w:r>
      <w:instrText>NUMPAGES  \* Arabic  \* MERGEFORMAT</w:instrText>
    </w:r>
    <w:r>
      <w:fldChar w:fldCharType="separate"/>
    </w:r>
    <w:r w:rsidRPr="00883C77">
      <w:t>2</w:t>
    </w:r>
    <w:r w:rsidRPr="00883C77">
      <w:fldChar w:fldCharType="end"/>
    </w:r>
  </w:p>
  <w:p w:rsidR="000D5852" w14:paraId="703AE10D"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485F14" w:rsidRPr="00485F14" w:rsidP="00485F14" w14:paraId="10E2165C" w14:textId="79C94646">
    <w:pPr>
      <w:pStyle w:val="Footer"/>
      <w:jc w:val="right"/>
    </w:pPr>
    <w:r>
      <w:fldChar w:fldCharType="begin"/>
    </w:r>
    <w:r>
      <w:instrText>PAGE   \* MERGEFORMAT</w:instrText>
    </w:r>
    <w:r>
      <w:fldChar w:fldCharType="separate"/>
    </w:r>
    <w:r>
      <w:t>2</w:t>
    </w:r>
    <w:r>
      <w:fldChar w:fldCharType="end"/>
    </w:r>
  </w:p>
  <w:tbl>
    <w:tblPr>
      <w:tblW w:w="0" w:type="auto"/>
      <w:tblCellMar>
        <w:left w:w="70" w:type="dxa"/>
        <w:right w:w="70" w:type="dxa"/>
      </w:tblCellMar>
      <w:tblLook w:val="0000"/>
    </w:tblPr>
    <w:tblGrid>
      <w:gridCol w:w="4854"/>
      <w:gridCol w:w="4784"/>
    </w:tblGrid>
    <w:tr w14:paraId="1DB884C5" w14:textId="77777777" w:rsidTr="00243BBD">
      <w:tblPrEx>
        <w:tblW w:w="0" w:type="auto"/>
        <w:tblCellMar>
          <w:left w:w="70" w:type="dxa"/>
          <w:right w:w="70" w:type="dxa"/>
        </w:tblCellMar>
        <w:tblLook w:val="0000"/>
      </w:tblPrEx>
      <w:tc>
        <w:tcPr>
          <w:tcW w:w="4890" w:type="dxa"/>
        </w:tcPr>
        <w:p w:rsidR="00485F14" w:rsidRPr="00485F14" w:rsidP="00485F14" w14:paraId="62D4FE77" w14:textId="77777777">
          <w:pPr>
            <w:pStyle w:val="Footer"/>
          </w:pPr>
          <w:r w:rsidRPr="00485F14">
            <w:t>Mal godkjent dato: 01.10.2019</w:t>
          </w:r>
        </w:p>
        <w:p w:rsidR="00485F14" w:rsidRPr="00485F14" w:rsidP="00485F14" w14:paraId="2032FAEB" w14:textId="77777777">
          <w:pPr>
            <w:pStyle w:val="Footer"/>
          </w:pPr>
          <w:r w:rsidRPr="00485F14">
            <w:t>Mal saksnr i ephorte 2016/13771</w:t>
          </w:r>
        </w:p>
      </w:tc>
      <w:tc>
        <w:tcPr>
          <w:tcW w:w="4819" w:type="dxa"/>
        </w:tcPr>
        <w:p w:rsidR="00485F14" w:rsidRPr="00485F14" w:rsidP="00485F14" w14:paraId="5ED0BB1F" w14:textId="77777777">
          <w:pPr>
            <w:pStyle w:val="Footer"/>
            <w:rPr>
              <w:color w:val="FF0000"/>
            </w:rPr>
          </w:pPr>
          <w:r w:rsidRPr="00485F14">
            <w:rPr>
              <w:color w:val="FF0000"/>
            </w:rPr>
            <w:t>Mal dokumenteier: B-direktør</w:t>
          </w:r>
        </w:p>
        <w:p w:rsidR="00485F14" w:rsidRPr="00485F14" w:rsidP="00485F14" w14:paraId="08A7857B" w14:textId="77777777">
          <w:pPr>
            <w:pStyle w:val="Footer"/>
            <w:rPr>
              <w:color w:val="FF0000"/>
            </w:rPr>
          </w:pPr>
          <w:r w:rsidRPr="00485F14">
            <w:rPr>
              <w:color w:val="FF0000"/>
            </w:rPr>
            <w:t xml:space="preserve">Mal utgiver og forfatter: FJ                                                  </w:t>
          </w:r>
        </w:p>
      </w:tc>
    </w:tr>
  </w:tbl>
  <w:p w:rsidR="008F2F40" w:rsidP="00243BBD" w14:paraId="07F8D4A6" w14:textId="08D64B1C">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2F40" w14:paraId="299A1E08" w14:textId="15560D4C">
    <w:pPr>
      <w:pStyle w:val="Header"/>
      <w:jc w:val="right"/>
    </w:pPr>
    <w:sdt>
      <w:sdtPr>
        <w:id w:val="71246142"/>
        <w:placeholder>
          <w:docPart w:val="DefaultPlaceholder_1081868574"/>
        </w:placeholder>
        <w:docPartObj>
          <w:docPartGallery w:val="Page Numbers (Top of Page)"/>
          <w:docPartUnique/>
        </w:docPartObj>
      </w:sdtPr>
      <w:sdtContent>
        <w:r w:rsidR="002F1B7B">
          <w:rPr>
            <w:noProof/>
            <w:lang w:eastAsia="nb-NO"/>
          </w:rPr>
          <mc:AlternateContent>
            <mc:Choice Requires="wps">
              <w:drawing>
                <wp:anchor distT="0" distB="0" distL="114300" distR="114300" simplePos="0" relativeHeight="251661312" behindDoc="0" locked="0" layoutInCell="1" allowOverlap="1">
                  <wp:simplePos x="0" y="0"/>
                  <wp:positionH relativeFrom="page">
                    <wp:posOffset>215900</wp:posOffset>
                  </wp:positionH>
                  <wp:positionV relativeFrom="page">
                    <wp:posOffset>3816350</wp:posOffset>
                  </wp:positionV>
                  <wp:extent cx="216000" cy="0"/>
                  <wp:effectExtent l="0" t="0" r="31750" b="19050"/>
                  <wp:wrapNone/>
                  <wp:docPr id="2" name="Rett linje 2"/>
                  <wp:cNvGraphicFramePr/>
                  <a:graphic xmlns:a="http://schemas.openxmlformats.org/drawingml/2006/main">
                    <a:graphicData uri="http://schemas.microsoft.com/office/word/2010/wordprocessingShape">
                      <wps:wsp xmlns:wps="http://schemas.microsoft.com/office/word/2010/wordprocessingShape">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2" o:spid="_x0000_s2049" style="mso-position-horizontal-relative:page;mso-position-vertical-relative:page;mso-width-percent:0;mso-width-relative:margin;mso-wrap-distance-bottom:0;mso-wrap-distance-left:9pt;mso-wrap-distance-right:9pt;mso-wrap-distance-top:0;mso-wrap-style:square;position:absolute;visibility:visible;z-index:251665408" from="17pt,300.5pt" to="34pt,300.5pt" strokecolor="#147e88" strokeweight="0.5pt">
                  <v:stroke joinstyle="miter"/>
                </v:line>
              </w:pict>
            </mc:Fallback>
          </mc:AlternateContent>
        </w:r>
        <w:r w:rsidR="002F1B7B">
          <w:rPr>
            <w:noProof/>
            <w:lang w:eastAsia="nb-NO"/>
          </w:rPr>
          <w:drawing>
            <wp:anchor distT="0" distB="0" distL="114300" distR="114300" simplePos="0" relativeHeight="251658240" behindDoc="1" locked="0" layoutInCell="1" allowOverlap="1">
              <wp:simplePos x="0" y="0"/>
              <wp:positionH relativeFrom="margin">
                <wp:posOffset>-19050</wp:posOffset>
              </wp:positionH>
              <wp:positionV relativeFrom="page">
                <wp:posOffset>546735</wp:posOffset>
              </wp:positionV>
              <wp:extent cx="1605600" cy="320400"/>
              <wp:effectExtent l="0" t="0" r="0" b="3810"/>
              <wp:wrapNone/>
              <wp:docPr id="30" name="Bilde 3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2" descr="Y:\Statsbygg\statsbygg-logo.png"/>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p w:rsidR="001E53DB" w:rsidP="001E53DB" w14:paraId="590CA0EF" w14:textId="77777777">
    <w:pPr>
      <w:pStyle w:val="Header"/>
      <w:tabs>
        <w:tab w:val="clear" w:pos="4536"/>
        <w:tab w:val="left" w:pos="7845"/>
        <w:tab w:val="clear" w:pos="9072"/>
      </w:tabs>
    </w:pPr>
    <w: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24"/>
      <w:gridCol w:w="3124"/>
      <w:gridCol w:w="3390"/>
    </w:tblGrid>
    <w:tr w14:paraId="382DBD85" w14:textId="77777777" w:rsidTr="5070C424">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3124" w:type="dxa"/>
        </w:tcPr>
        <w:p w:rsidR="001E53DB" w:rsidRPr="00924C01" w:rsidP="001E53DB" w14:paraId="1E98E75E" w14:textId="77777777">
          <w:pPr>
            <w:pStyle w:val="Header"/>
            <w:jc w:val="right"/>
            <w:rPr>
              <w:rStyle w:val="Bunntekstbold"/>
            </w:rPr>
          </w:pPr>
        </w:p>
      </w:tc>
      <w:tc>
        <w:tcPr>
          <w:tcW w:w="3124" w:type="dxa"/>
        </w:tcPr>
        <w:p w:rsidR="001E53DB" w:rsidRPr="00924C01" w:rsidP="001E53DB" w14:paraId="6AF0D2BE" w14:textId="77777777">
          <w:pPr>
            <w:pStyle w:val="Header"/>
            <w:jc w:val="right"/>
            <w:rPr>
              <w:rStyle w:val="Bunntekstbold"/>
            </w:rPr>
          </w:pPr>
        </w:p>
      </w:tc>
      <w:tc>
        <w:tcPr>
          <w:tcW w:w="3390" w:type="dxa"/>
        </w:tcPr>
        <w:p w:rsidR="001E53DB" w:rsidRPr="00312C61" w:rsidP="5070C424" w14:paraId="33D1BBCF" w14:textId="7ED5DB6C">
          <w:pPr>
            <w:pStyle w:val="Header"/>
            <w:jc w:val="right"/>
            <w:rPr>
              <w:rFonts w:cs="Arial"/>
              <w:b w:val="0"/>
            </w:rPr>
          </w:pPr>
          <w:r w:rsidRPr="00312C61">
            <w:rPr>
              <w:rFonts w:cs="Arial"/>
            </w:rPr>
            <w:t>Åpen tilbudskonkurranse</w:t>
          </w:r>
        </w:p>
        <w:p w:rsidR="001E53DB" w:rsidRPr="00312C61" w:rsidP="001E53DB" w14:paraId="101EC68C" w14:textId="77777777">
          <w:pPr>
            <w:pStyle w:val="Header"/>
            <w:jc w:val="right"/>
            <w:rPr>
              <w:rFonts w:cs="Arial"/>
              <w:b w:val="0"/>
              <w:bCs/>
              <w:szCs w:val="13"/>
            </w:rPr>
          </w:pPr>
          <w:r w:rsidRPr="00312C61">
            <w:rPr>
              <w:rFonts w:cs="Arial"/>
              <w:bCs/>
              <w:szCs w:val="13"/>
            </w:rPr>
            <w:t>Tilbudsinvitasjon – utførelsesentreprise</w:t>
          </w:r>
        </w:p>
        <w:p w:rsidR="00E7415F" w:rsidP="001E53DB" w14:paraId="2B9A9A18" w14:textId="77777777">
          <w:pPr>
            <w:jc w:val="right"/>
            <w:rPr>
              <w:rStyle w:val="Bunntekstbold"/>
              <w:szCs w:val="13"/>
            </w:rPr>
          </w:pPr>
          <w:r w:rsidRPr="00312C61">
            <w:rPr>
              <w:rStyle w:val="Bunntekstbold"/>
              <w:szCs w:val="13"/>
            </w:rPr>
            <w:t>254861 Renovering av kantineområde</w:t>
          </w:r>
        </w:p>
        <w:p w:rsidR="001E53DB" w:rsidRPr="00312C61" w:rsidP="001E53DB" w14:paraId="141657A9" w14:textId="25B40681">
          <w:pPr>
            <w:jc w:val="right"/>
            <w:rPr>
              <w:rStyle w:val="Bunntekstbold"/>
              <w:szCs w:val="13"/>
            </w:rPr>
          </w:pPr>
          <w:r>
            <w:rPr>
              <w:rStyle w:val="Bunntekstbold"/>
              <w:szCs w:val="13"/>
            </w:rPr>
            <w:t>Utskiftning</w:t>
          </w:r>
          <w:r w:rsidR="00534C87">
            <w:rPr>
              <w:rStyle w:val="Bunntekstbold"/>
              <w:szCs w:val="13"/>
            </w:rPr>
            <w:t xml:space="preserve"> av glassfasade</w:t>
          </w:r>
          <w:r>
            <w:rPr>
              <w:rStyle w:val="Bunntekstbold"/>
              <w:szCs w:val="13"/>
            </w:rPr>
            <w:t>-</w:t>
          </w:r>
          <w:r w:rsidRPr="00312C61" w:rsidR="00312C61">
            <w:rPr>
              <w:rStyle w:val="Bunntekstbold"/>
              <w:szCs w:val="13"/>
            </w:rPr>
            <w:t xml:space="preserve"> Statens hus Steinkjer</w:t>
          </w:r>
        </w:p>
      </w:tc>
    </w:tr>
    <w:tr w14:paraId="7AEC9DEA" w14:textId="77777777" w:rsidTr="5070C424">
      <w:tblPrEx>
        <w:tblW w:w="0" w:type="auto"/>
        <w:tblLook w:val="04A0"/>
      </w:tblPrEx>
      <w:tc>
        <w:tcPr>
          <w:tcW w:w="3124" w:type="dxa"/>
        </w:tcPr>
        <w:p w:rsidR="001E53DB" w:rsidRPr="00924C01" w:rsidP="001E53DB" w14:paraId="4DCC69F6" w14:textId="77777777">
          <w:pPr>
            <w:pStyle w:val="Header"/>
            <w:jc w:val="right"/>
            <w:rPr>
              <w:rStyle w:val="Bunntekstbold"/>
            </w:rPr>
          </w:pPr>
        </w:p>
      </w:tc>
      <w:tc>
        <w:tcPr>
          <w:tcW w:w="3124" w:type="dxa"/>
        </w:tcPr>
        <w:p w:rsidR="001E53DB" w:rsidRPr="00924C01" w:rsidP="001E53DB" w14:paraId="3609E99F" w14:textId="77777777">
          <w:pPr>
            <w:pStyle w:val="Header"/>
            <w:jc w:val="right"/>
            <w:rPr>
              <w:rStyle w:val="Bunntekstbold"/>
            </w:rPr>
          </w:pPr>
        </w:p>
      </w:tc>
      <w:tc>
        <w:tcPr>
          <w:tcW w:w="3390" w:type="dxa"/>
        </w:tcPr>
        <w:p w:rsidR="001E53DB" w:rsidRPr="001F1EAA" w:rsidP="001E53DB" w14:paraId="355437C7" w14:textId="471E72AD">
          <w:pPr>
            <w:pStyle w:val="Header"/>
            <w:jc w:val="right"/>
            <w:rPr>
              <w:rStyle w:val="Bunntekstbold"/>
              <w:b/>
              <w:bCs/>
            </w:rPr>
          </w:pPr>
          <w:r w:rsidRPr="001F1EAA">
            <w:rPr>
              <w:rStyle w:val="Bunntekstbold"/>
              <w:b/>
              <w:bCs/>
            </w:rPr>
            <w:t xml:space="preserve">Saksnummer: </w:t>
          </w:r>
          <w:bookmarkStart w:id="146" w:name="SAKSNR"/>
          <w:bookmarkEnd w:id="146"/>
          <w:r w:rsidR="00305FD4">
            <w:rPr>
              <w:rStyle w:val="Bunntekstbold"/>
              <w:b/>
              <w:bCs/>
            </w:rPr>
            <w:t>2026/3166</w:t>
          </w:r>
        </w:p>
      </w:tc>
    </w:tr>
  </w:tbl>
  <w:p w:rsidR="008F2F40" w:rsidP="001E53DB" w14:paraId="187EDAFF" w14:textId="37907FB9">
    <w:pPr>
      <w:pStyle w:val="Header"/>
      <w:tabs>
        <w:tab w:val="clear" w:pos="4536"/>
        <w:tab w:val="left" w:pos="7845"/>
        <w:tab w:val="clear" w:pos="9072"/>
      </w:tabs>
    </w:pPr>
    <w:sdt>
      <w:sdtPr>
        <w:id w:val="-1458789274"/>
        <w:docPartObj>
          <w:docPartGallery w:val="Page Numbers (Top of Page)"/>
          <w:docPartUnique/>
        </w:docPartObj>
      </w:sdtPr>
      <w:sdtContent>
        <w:r w:rsidR="001E53DB">
          <w:rPr>
            <w:noProof/>
            <w:lang w:eastAsia="nb-NO"/>
          </w:rPr>
          <mc:AlternateContent>
            <mc:Choice Requires="wps">
              <w:drawing>
                <wp:anchor distT="0" distB="0" distL="114300" distR="114300" simplePos="0" relativeHeight="251662336" behindDoc="0" locked="0" layoutInCell="1" allowOverlap="1">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xmlns:wps="http://schemas.microsoft.com/office/word/2010/wordprocessingShape">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4" o:spid="_x0000_s2050" style="mso-position-horizontal-relative:page;mso-position-vertical-relative:page;mso-width-percent:0;mso-width-relative:margin;mso-wrap-distance-bottom:0;mso-wrap-distance-left:9pt;mso-wrap-distance-right:9pt;mso-wrap-distance-top:0;mso-wrap-style:square;position:absolute;visibility:visible;z-index:251664384" from="17pt,300.5pt" to="34pt,300.5pt" strokecolor="#147e88" strokeweight="0.5pt">
                  <v:stroke joinstyle="miter"/>
                </v:line>
              </w:pict>
            </mc:Fallback>
          </mc:AlternateConten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C7BF7" w:rsidP="00243BBD" w14:paraId="1B581AA4" w14:textId="77777777">
    <w:pPr>
      <w:pStyle w:val="Header"/>
      <w:rPr>
        <w:noProof/>
        <w:lang w:eastAsia="nb-NO"/>
      </w:rPr>
    </w:pPr>
    <w:r>
      <w:rPr>
        <w:noProof/>
        <w:lang w:eastAsia="nb-NO"/>
      </w:rPr>
      <mc:AlternateContent>
        <mc:Choice Requires="wps">
          <w:drawing>
            <wp:anchor distT="0" distB="0" distL="114300" distR="114300" simplePos="0" relativeHeight="251660288" behindDoc="0" locked="0" layoutInCell="1" allowOverlap="1">
              <wp:simplePos x="0" y="0"/>
              <wp:positionH relativeFrom="page">
                <wp:posOffset>215900</wp:posOffset>
              </wp:positionH>
              <wp:positionV relativeFrom="page">
                <wp:posOffset>3816350</wp:posOffset>
              </wp:positionV>
              <wp:extent cx="216000" cy="0"/>
              <wp:effectExtent l="0" t="0" r="31750" b="19050"/>
              <wp:wrapNone/>
              <wp:docPr id="1" name="Rett linje 1"/>
              <wp:cNvGraphicFramePr/>
              <a:graphic xmlns:a="http://schemas.openxmlformats.org/drawingml/2006/main">
                <a:graphicData uri="http://schemas.microsoft.com/office/word/2010/wordprocessingShape">
                  <wps:wsp xmlns:wps="http://schemas.microsoft.com/office/word/2010/wordprocessingShape">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1" o:spid="_x0000_s2051" style="mso-position-horizontal-relative:page;mso-position-vertical-relative:page;mso-width-percent:0;mso-width-relative:margin;mso-wrap-distance-bottom:0;mso-wrap-distance-left:9pt;mso-wrap-distance-right:9pt;mso-wrap-distance-top:0;mso-wrap-style:square;position:absolute;visibility:visible;z-index:251663360" from="17pt,300.5pt" to="34pt,300.5pt" strokecolor="#147e88" strokeweight="0.5pt">
              <v:stroke joinstyle="miter"/>
            </v:line>
          </w:pict>
        </mc:Fallback>
      </mc:AlternateContent>
    </w:r>
    <w:r>
      <w:rPr>
        <w:noProof/>
        <w:lang w:eastAsia="nb-NO"/>
      </w:rPr>
      <w:t xml:space="preserve"> </w:t>
    </w:r>
  </w:p>
  <w:tbl>
    <w:tblPr>
      <w:tblStyle w:val="TableGrid"/>
      <w:tblW w:w="963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96"/>
      <w:gridCol w:w="2494"/>
      <w:gridCol w:w="4849"/>
    </w:tblGrid>
    <w:tr w14:paraId="19BF770C" w14:textId="77777777" w:rsidTr="00FC23F7">
      <w:tblPrEx>
        <w:tblW w:w="963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2296" w:type="dxa"/>
        </w:tcPr>
        <w:p w:rsidR="00FC23F7" w:rsidRPr="00924C01" w:rsidP="00FC7BF7" w14:paraId="1E02BBAE" w14:textId="77777777">
          <w:pPr>
            <w:pStyle w:val="Header"/>
            <w:jc w:val="right"/>
            <w:rPr>
              <w:rStyle w:val="Bunntekstbold"/>
            </w:rPr>
          </w:pPr>
        </w:p>
      </w:tc>
      <w:tc>
        <w:tcPr>
          <w:tcW w:w="2494" w:type="dxa"/>
        </w:tcPr>
        <w:p w:rsidR="00FC23F7" w:rsidRPr="00924C01" w:rsidP="00FC7BF7" w14:paraId="69E6BB3B" w14:textId="77777777">
          <w:pPr>
            <w:pStyle w:val="Header"/>
            <w:jc w:val="right"/>
            <w:rPr>
              <w:rStyle w:val="Bunntekstbold"/>
            </w:rPr>
          </w:pPr>
        </w:p>
      </w:tc>
      <w:tc>
        <w:tcPr>
          <w:tcW w:w="4849" w:type="dxa"/>
        </w:tcPr>
        <w:p w:rsidR="00FC23F7" w:rsidRPr="00251D66" w:rsidP="00FC23F7" w14:paraId="53A9A90A" w14:textId="77777777">
          <w:pPr>
            <w:pStyle w:val="Header"/>
            <w:jc w:val="right"/>
            <w:rPr>
              <w:rFonts w:cs="Arial"/>
              <w:b w:val="0"/>
              <w:bCs/>
              <w:szCs w:val="13"/>
            </w:rPr>
          </w:pPr>
          <w:r w:rsidRPr="00251D66">
            <w:rPr>
              <w:rFonts w:cs="Arial"/>
              <w:bCs/>
              <w:szCs w:val="13"/>
            </w:rPr>
            <w:t xml:space="preserve">Åpen </w:t>
          </w:r>
          <w:r>
            <w:rPr>
              <w:rFonts w:cs="Arial"/>
              <w:bCs/>
              <w:szCs w:val="13"/>
            </w:rPr>
            <w:t>til</w:t>
          </w:r>
          <w:r w:rsidRPr="00251D66">
            <w:rPr>
              <w:rFonts w:cs="Arial"/>
              <w:bCs/>
              <w:szCs w:val="13"/>
            </w:rPr>
            <w:t>budskonkurranse</w:t>
          </w:r>
        </w:p>
        <w:p w:rsidR="00FC23F7" w:rsidRPr="00FC23F7" w:rsidP="00FC23F7" w14:paraId="2EC6BFF9" w14:textId="77777777">
          <w:pPr>
            <w:pStyle w:val="Header"/>
            <w:jc w:val="right"/>
            <w:rPr>
              <w:rStyle w:val="Bunntekstbold"/>
              <w:rFonts w:cs="Arial"/>
              <w:bCs/>
              <w:szCs w:val="13"/>
            </w:rPr>
          </w:pPr>
          <w:r w:rsidRPr="00251D66">
            <w:rPr>
              <w:rFonts w:cs="Arial"/>
              <w:bCs/>
              <w:szCs w:val="13"/>
            </w:rPr>
            <w:t>Tilbudsinvitasjon – utførelsesentreprise</w:t>
          </w:r>
        </w:p>
      </w:tc>
    </w:tr>
    <w:tr w14:paraId="7676613A" w14:textId="77777777" w:rsidTr="00FC23F7">
      <w:tblPrEx>
        <w:tblW w:w="9639" w:type="dxa"/>
        <w:tblInd w:w="-5" w:type="dxa"/>
        <w:tblLook w:val="04A0"/>
      </w:tblPrEx>
      <w:tc>
        <w:tcPr>
          <w:tcW w:w="2296" w:type="dxa"/>
        </w:tcPr>
        <w:p w:rsidR="00FC23F7" w:rsidRPr="00924C01" w:rsidP="00FC7BF7" w14:paraId="6146B4B0" w14:textId="77777777">
          <w:pPr>
            <w:pStyle w:val="Header"/>
            <w:jc w:val="right"/>
            <w:rPr>
              <w:rStyle w:val="Bunntekstbold"/>
            </w:rPr>
          </w:pPr>
        </w:p>
      </w:tc>
      <w:tc>
        <w:tcPr>
          <w:tcW w:w="2494" w:type="dxa"/>
        </w:tcPr>
        <w:p w:rsidR="00FC23F7" w:rsidRPr="00924C01" w:rsidP="00FC7BF7" w14:paraId="708EC004" w14:textId="77777777">
          <w:pPr>
            <w:pStyle w:val="Header"/>
            <w:jc w:val="right"/>
            <w:rPr>
              <w:rStyle w:val="Bunntekstbold"/>
            </w:rPr>
          </w:pPr>
        </w:p>
      </w:tc>
      <w:tc>
        <w:tcPr>
          <w:tcW w:w="4849" w:type="dxa"/>
        </w:tcPr>
        <w:p w:rsidR="00FC23F7" w:rsidRPr="00FC23F7" w:rsidP="00FC23F7" w14:paraId="2F6951DD" w14:textId="77777777">
          <w:pPr>
            <w:jc w:val="right"/>
            <w:rPr>
              <w:rStyle w:val="Bunntekstbold"/>
              <w:color w:val="FF0000"/>
              <w:szCs w:val="13"/>
            </w:rPr>
          </w:pPr>
          <w:r w:rsidRPr="00F53CC9">
            <w:rPr>
              <w:b/>
              <w:color w:val="FF0000"/>
              <w:sz w:val="13"/>
              <w:szCs w:val="13"/>
            </w:rPr>
            <w:t>Fyll inn prosjektnummer og navn</w:t>
          </w:r>
        </w:p>
      </w:tc>
    </w:tr>
    <w:tr w14:paraId="318DD291" w14:textId="77777777" w:rsidTr="00FC23F7">
      <w:tblPrEx>
        <w:tblW w:w="9639" w:type="dxa"/>
        <w:tblInd w:w="-5" w:type="dxa"/>
        <w:tblLook w:val="04A0"/>
      </w:tblPrEx>
      <w:tc>
        <w:tcPr>
          <w:tcW w:w="2296" w:type="dxa"/>
        </w:tcPr>
        <w:p w:rsidR="00FC23F7" w:rsidRPr="00924C01" w:rsidP="00FC7BF7" w14:paraId="367CD506" w14:textId="77777777">
          <w:pPr>
            <w:pStyle w:val="Header"/>
            <w:jc w:val="right"/>
            <w:rPr>
              <w:rStyle w:val="Bunntekstbold"/>
            </w:rPr>
          </w:pPr>
        </w:p>
      </w:tc>
      <w:tc>
        <w:tcPr>
          <w:tcW w:w="2494" w:type="dxa"/>
        </w:tcPr>
        <w:p w:rsidR="00FC23F7" w:rsidRPr="00924C01" w:rsidP="00FC7BF7" w14:paraId="6E0510D5" w14:textId="77777777">
          <w:pPr>
            <w:pStyle w:val="Header"/>
            <w:jc w:val="right"/>
            <w:rPr>
              <w:rStyle w:val="Bunntekstbold"/>
            </w:rPr>
          </w:pPr>
        </w:p>
      </w:tc>
      <w:tc>
        <w:tcPr>
          <w:tcW w:w="4849" w:type="dxa"/>
        </w:tcPr>
        <w:p w:rsidR="00FC23F7" w:rsidP="00FC7BF7" w14:paraId="53F40BF7" w14:textId="77777777">
          <w:pPr>
            <w:pStyle w:val="Header"/>
            <w:jc w:val="right"/>
            <w:rPr>
              <w:color w:val="FF0000"/>
              <w:szCs w:val="13"/>
            </w:rPr>
          </w:pPr>
          <w:r w:rsidRPr="00F53CC9">
            <w:rPr>
              <w:color w:val="FF0000"/>
              <w:szCs w:val="13"/>
            </w:rPr>
            <w:t>Fyll inn kontraktsnummer og navn</w:t>
          </w:r>
        </w:p>
        <w:p w:rsidR="0014091A" w:rsidP="00FC7BF7" w14:paraId="5363AA6C" w14:textId="5D41FD11">
          <w:pPr>
            <w:pStyle w:val="Header"/>
            <w:jc w:val="right"/>
            <w:rPr>
              <w:rStyle w:val="Bunntekstbold"/>
            </w:rPr>
          </w:pPr>
          <w:r w:rsidRPr="0014091A">
            <w:rPr>
              <w:rStyle w:val="Bunntekstbold"/>
              <w:b/>
              <w:szCs w:val="13"/>
            </w:rPr>
            <w:t>Saksnummer:</w:t>
          </w:r>
        </w:p>
      </w:tc>
    </w:tr>
    <w:tr w14:paraId="6C7FDF1B" w14:textId="77777777" w:rsidTr="00FC23F7">
      <w:tblPrEx>
        <w:tblW w:w="9639" w:type="dxa"/>
        <w:tblInd w:w="-5" w:type="dxa"/>
        <w:tblLook w:val="04A0"/>
      </w:tblPrEx>
      <w:tc>
        <w:tcPr>
          <w:tcW w:w="2296" w:type="dxa"/>
        </w:tcPr>
        <w:p w:rsidR="00FC23F7" w:rsidRPr="00924C01" w:rsidP="00FC7BF7" w14:paraId="28D3DCA5" w14:textId="77777777">
          <w:pPr>
            <w:pStyle w:val="Header"/>
            <w:jc w:val="right"/>
            <w:rPr>
              <w:rStyle w:val="Bunntekstbold"/>
            </w:rPr>
          </w:pPr>
        </w:p>
      </w:tc>
      <w:tc>
        <w:tcPr>
          <w:tcW w:w="2494" w:type="dxa"/>
        </w:tcPr>
        <w:p w:rsidR="00FC23F7" w:rsidRPr="00924C01" w:rsidP="00FC7BF7" w14:paraId="62C462DB" w14:textId="77777777">
          <w:pPr>
            <w:pStyle w:val="Header"/>
            <w:jc w:val="right"/>
            <w:rPr>
              <w:rStyle w:val="Bunntekstbold"/>
            </w:rPr>
          </w:pPr>
        </w:p>
      </w:tc>
      <w:tc>
        <w:tcPr>
          <w:tcW w:w="4849" w:type="dxa"/>
        </w:tcPr>
        <w:p w:rsidR="00FC23F7" w:rsidRPr="00924C01" w:rsidP="00FC7BF7" w14:paraId="23115F40" w14:textId="514D55EE">
          <w:pPr>
            <w:pStyle w:val="Header"/>
            <w:jc w:val="right"/>
            <w:rPr>
              <w:rStyle w:val="Bunntekstbold"/>
            </w:rPr>
          </w:pPr>
          <w:bookmarkStart w:id="147" w:name="NRISAK"/>
          <w:bookmarkEnd w:id="147"/>
        </w:p>
      </w:tc>
    </w:tr>
    <w:tr w14:paraId="0301267B" w14:textId="77777777" w:rsidTr="00FC23F7">
      <w:tblPrEx>
        <w:tblW w:w="9639" w:type="dxa"/>
        <w:tblInd w:w="-5" w:type="dxa"/>
        <w:tblLook w:val="04A0"/>
      </w:tblPrEx>
      <w:tc>
        <w:tcPr>
          <w:tcW w:w="2296" w:type="dxa"/>
        </w:tcPr>
        <w:p w:rsidR="00FC23F7" w:rsidRPr="00924C01" w:rsidP="00FC7BF7" w14:paraId="009F0C3E" w14:textId="77777777">
          <w:pPr>
            <w:pStyle w:val="Header"/>
            <w:jc w:val="right"/>
            <w:rPr>
              <w:rStyle w:val="Bunntekstbold"/>
            </w:rPr>
          </w:pPr>
        </w:p>
      </w:tc>
      <w:tc>
        <w:tcPr>
          <w:tcW w:w="2494" w:type="dxa"/>
        </w:tcPr>
        <w:p w:rsidR="00FC23F7" w:rsidRPr="00924C01" w:rsidP="00FC7BF7" w14:paraId="70A55CB2" w14:textId="77777777">
          <w:pPr>
            <w:pStyle w:val="Header"/>
            <w:jc w:val="right"/>
            <w:rPr>
              <w:rStyle w:val="Bunntekstbold"/>
            </w:rPr>
          </w:pPr>
        </w:p>
      </w:tc>
      <w:tc>
        <w:tcPr>
          <w:tcW w:w="4849" w:type="dxa"/>
        </w:tcPr>
        <w:p w:rsidR="00FC23F7" w:rsidRPr="00924C01" w:rsidP="00FC7BF7" w14:paraId="12E1FF05" w14:textId="1EE66CB8">
          <w:pPr>
            <w:pStyle w:val="Header"/>
            <w:jc w:val="right"/>
            <w:rPr>
              <w:rStyle w:val="Bunntekstbold"/>
            </w:rPr>
          </w:pPr>
          <w:bookmarkStart w:id="148" w:name="BREVDATO"/>
          <w:r w:rsidRPr="00924C01">
            <w:rPr>
              <w:rStyle w:val="Bunntekstbold"/>
            </w:rPr>
            <w:t>10.07.2026</w:t>
          </w:r>
          <w:bookmarkEnd w:id="148"/>
        </w:p>
      </w:tc>
    </w:tr>
    <w:tr w14:paraId="1637DEEE" w14:textId="77777777" w:rsidTr="00FC23F7">
      <w:tblPrEx>
        <w:tblW w:w="9639" w:type="dxa"/>
        <w:tblInd w:w="-5" w:type="dxa"/>
        <w:tblLook w:val="04A0"/>
      </w:tblPrEx>
      <w:tc>
        <w:tcPr>
          <w:tcW w:w="2296" w:type="dxa"/>
        </w:tcPr>
        <w:p w:rsidR="00FC23F7" w:rsidRPr="00924C01" w:rsidP="00FC7BF7" w14:paraId="5E2DF0FB" w14:textId="77777777">
          <w:pPr>
            <w:pStyle w:val="Header"/>
            <w:jc w:val="right"/>
            <w:rPr>
              <w:rStyle w:val="Bunntekstbold"/>
            </w:rPr>
          </w:pPr>
        </w:p>
      </w:tc>
      <w:tc>
        <w:tcPr>
          <w:tcW w:w="2494" w:type="dxa"/>
        </w:tcPr>
        <w:p w:rsidR="00FC23F7" w:rsidRPr="00924C01" w:rsidP="00FC7BF7" w14:paraId="2382C526" w14:textId="77777777">
          <w:pPr>
            <w:pStyle w:val="Header"/>
            <w:jc w:val="right"/>
            <w:rPr>
              <w:rStyle w:val="Bunntekstbold"/>
            </w:rPr>
          </w:pPr>
        </w:p>
      </w:tc>
      <w:tc>
        <w:tcPr>
          <w:tcW w:w="4849" w:type="dxa"/>
        </w:tcPr>
        <w:p w:rsidR="00FC23F7" w:rsidRPr="00924C01" w:rsidP="00FC7BF7" w14:paraId="6AD205DD" w14:textId="08E59FD8">
          <w:pPr>
            <w:pStyle w:val="Header"/>
            <w:jc w:val="right"/>
            <w:rPr>
              <w:rStyle w:val="Bunntekstbold"/>
            </w:rPr>
          </w:pPr>
          <w:bookmarkStart w:id="149" w:name="SAKSANSVARLIGENHETKODE"/>
          <w:bookmarkEnd w:id="149"/>
        </w:p>
      </w:tc>
    </w:tr>
  </w:tbl>
  <w:p w:rsidR="008F2F40" w:rsidRPr="009B644A" w:rsidP="00FC23F7" w14:paraId="000E34ED" w14:textId="051A5D30">
    <w:pPr>
      <w:pStyle w:val="Header"/>
      <w:jc w:val="right"/>
    </w:pPr>
    <w:r>
      <w:rPr>
        <w:noProof/>
        <w:lang w:eastAsia="nb-NO"/>
      </w:rPr>
      <w:drawing>
        <wp:anchor distT="0" distB="0" distL="114300" distR="114300" simplePos="0" relativeHeight="251659264" behindDoc="1" locked="0" layoutInCell="1" allowOverlap="1">
          <wp:simplePos x="0" y="0"/>
          <wp:positionH relativeFrom="margin">
            <wp:posOffset>-19050</wp:posOffset>
          </wp:positionH>
          <wp:positionV relativeFrom="page">
            <wp:posOffset>546735</wp:posOffset>
          </wp:positionV>
          <wp:extent cx="1605600" cy="320400"/>
          <wp:effectExtent l="0" t="0" r="0" b="3810"/>
          <wp:wrapNone/>
          <wp:docPr id="32" name="Bilde 32"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 descr="Y:\Statsbygg\statsbygg-logo.png"/>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0944D81"/>
    <w:multiLevelType w:val="multilevel"/>
    <w:tmpl w:val="B438403A"/>
    <w:lvl w:ilvl="0">
      <w:start w:val="1"/>
      <w:numFmt w:val="decimal"/>
      <w:pStyle w:val="ListNumber"/>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028601FA"/>
    <w:multiLevelType w:val="multilevel"/>
    <w:tmpl w:val="87B258E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2294" w:hanging="1584"/>
      </w:pPr>
    </w:lvl>
  </w:abstractNum>
  <w:abstractNum w:abstractNumId="2">
    <w:nsid w:val="042F1CAF"/>
    <w:multiLevelType w:val="hybridMultilevel"/>
    <w:tmpl w:val="C76E84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4387F98"/>
    <w:multiLevelType w:val="hybridMultilevel"/>
    <w:tmpl w:val="7EAC1FF2"/>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4">
    <w:nsid w:val="08265181"/>
    <w:multiLevelType w:val="hybridMultilevel"/>
    <w:tmpl w:val="1E10C798"/>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5">
    <w:nsid w:val="19620605"/>
    <w:multiLevelType w:val="hybridMultilevel"/>
    <w:tmpl w:val="20A4A72A"/>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
    <w:nsid w:val="1E7A5B76"/>
    <w:multiLevelType w:val="hybridMultilevel"/>
    <w:tmpl w:val="E94EEDAE"/>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7">
    <w:nsid w:val="26943F58"/>
    <w:multiLevelType w:val="hybridMultilevel"/>
    <w:tmpl w:val="A16090D8"/>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8">
    <w:nsid w:val="285D2E25"/>
    <w:multiLevelType w:val="hybridMultilevel"/>
    <w:tmpl w:val="13F2880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291F4786"/>
    <w:multiLevelType w:val="hybridMultilevel"/>
    <w:tmpl w:val="56EAC0D6"/>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10">
    <w:nsid w:val="29CB0BF1"/>
    <w:multiLevelType w:val="hybridMultilevel"/>
    <w:tmpl w:val="9B82755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2CA26C09"/>
    <w:multiLevelType w:val="multilevel"/>
    <w:tmpl w:val="D7BCD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93141DC"/>
    <w:multiLevelType w:val="multilevel"/>
    <w:tmpl w:val="87309ED6"/>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3DF06B46"/>
    <w:multiLevelType w:val="hybridMultilevel"/>
    <w:tmpl w:val="5C2A4AB6"/>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14">
    <w:nsid w:val="42FA31EC"/>
    <w:multiLevelType w:val="singleLevel"/>
    <w:tmpl w:val="02A6D78C"/>
    <w:lvl w:ilvl="0">
      <w:start w:val="1"/>
      <w:numFmt w:val="bullet"/>
      <w:pStyle w:val="ListBullet"/>
      <w:lvlText w:val=""/>
      <w:lvlJc w:val="left"/>
      <w:pPr>
        <w:tabs>
          <w:tab w:val="num" w:pos="360"/>
        </w:tabs>
        <w:ind w:left="360" w:hanging="360"/>
      </w:pPr>
      <w:rPr>
        <w:rFonts w:ascii="Symbol" w:hAnsi="Symbol" w:hint="default"/>
      </w:rPr>
    </w:lvl>
  </w:abstractNum>
  <w:abstractNum w:abstractNumId="15">
    <w:nsid w:val="44291011"/>
    <w:multiLevelType w:val="multilevel"/>
    <w:tmpl w:val="3C2CE0CC"/>
    <w:lvl w:ilvl="0">
      <w:start w:val="1"/>
      <w:numFmt w:val="decimal"/>
      <w:lvlText w:val="%1"/>
      <w:lvlJc w:val="left"/>
      <w:pPr>
        <w:ind w:left="432" w:hanging="432"/>
      </w:pPr>
      <w:rPr>
        <w:b/>
      </w:rPr>
    </w:lvl>
    <w:lvl w:ilvl="1">
      <w:start w:val="1"/>
      <w:numFmt w:val="decimal"/>
      <w:lvlText w:val="%1.%2"/>
      <w:lvlJc w:val="left"/>
      <w:pPr>
        <w:ind w:left="718" w:hanging="576"/>
      </w:pPr>
    </w:lvl>
    <w:lvl w:ilvl="2">
      <w:start w:val="1"/>
      <w:numFmt w:val="decimal"/>
      <w:lvlText w:val="%1.%2.%3"/>
      <w:lvlJc w:val="left"/>
      <w:pPr>
        <w:ind w:left="862" w:hanging="720"/>
      </w:pPr>
      <w:rPr>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noFill/>
          <w14:prstDash w14:val="solid"/>
          <w14:bevel/>
        </w14:textOutline>
        <w14:scene3d>
          <w14:camera w14:prst="orthographicFront"/>
          <w14:lightRig w14:rig="threePt" w14:dir="t">
            <w14:rot w14:lat="0" w14:lon="0" w14:rev="0"/>
          </w14:lightRig>
        </w14:scene3d>
        <w14:props3d/>
        <w14:ligatures w14:val="none"/>
        <w14:numForm w14:val="default"/>
        <w14:numSpacing w14:val="default"/>
        <w14:stylisticSets xmlns:w14="http://schemas.microsoft.com/office/word/2010/wordml"/>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45230D4B"/>
    <w:multiLevelType w:val="hybridMultilevel"/>
    <w:tmpl w:val="46988694"/>
    <w:lvl w:ilvl="0">
      <w:start w:val="1"/>
      <w:numFmt w:val="bullet"/>
      <w:pStyle w:val="ListParagraph"/>
      <w:lvlText w:val=""/>
      <w:lvlJc w:val="left"/>
      <w:pPr>
        <w:ind w:left="1440" w:hanging="360"/>
      </w:pPr>
      <w:rPr>
        <w:rFonts w:ascii="Symbol" w:hAnsi="Symbol" w:hint="default"/>
        <w:color w:val="147E88" w:themeColor="accent1"/>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7">
    <w:nsid w:val="46E207D4"/>
    <w:multiLevelType w:val="hybridMultilevel"/>
    <w:tmpl w:val="223A8A10"/>
    <w:lvl w:ilvl="0">
      <w:start w:val="1"/>
      <w:numFmt w:val="bullet"/>
      <w:lvlText w:val=""/>
      <w:lvlJc w:val="left"/>
      <w:pPr>
        <w:ind w:left="720" w:hanging="360"/>
      </w:pPr>
      <w:rPr>
        <w:rFonts w:ascii="Symbol" w:hAnsi="Symbol" w:hint="default"/>
        <w:color w:val="147E88" w:themeColor="accent1"/>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49D4057E"/>
    <w:multiLevelType w:val="hybridMultilevel"/>
    <w:tmpl w:val="774893B8"/>
    <w:lvl w:ilvl="0">
      <w:start w:val="1"/>
      <w:numFmt w:val="bullet"/>
      <w:lvlText w:val=""/>
      <w:lvlJc w:val="left"/>
      <w:pPr>
        <w:ind w:left="360" w:hanging="360"/>
      </w:pPr>
      <w:rPr>
        <w:rFonts w:ascii="Symbol" w:hAnsi="Symbol" w:hint="default"/>
        <w:color w:val="147E88"/>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9">
    <w:nsid w:val="4D9811BF"/>
    <w:multiLevelType w:val="hybridMultilevel"/>
    <w:tmpl w:val="0AF83E0E"/>
    <w:lvl w:ilvl="0">
      <w:start w:val="1"/>
      <w:numFmt w:val="bullet"/>
      <w:lvlText w:val="•"/>
      <w:lvlJc w:val="left"/>
      <w:pPr>
        <w:tabs>
          <w:tab w:val="num" w:pos="720"/>
        </w:tabs>
        <w:ind w:left="720" w:hanging="360"/>
      </w:pPr>
      <w:rPr>
        <w:rFonts w:ascii="Arial" w:hAnsi="Arial" w:hint="default"/>
      </w:rPr>
    </w:lvl>
    <w:lvl w:ilvl="1" w:tentative="1">
      <w:start w:val="1"/>
      <w:numFmt w:val="bullet"/>
      <w:lvlText w:val="•"/>
      <w:lvlJc w:val="left"/>
      <w:pPr>
        <w:tabs>
          <w:tab w:val="num" w:pos="1440"/>
        </w:tabs>
        <w:ind w:left="1440" w:hanging="360"/>
      </w:pPr>
      <w:rPr>
        <w:rFonts w:ascii="Arial" w:hAnsi="Arial" w:hint="default"/>
      </w:rPr>
    </w:lvl>
    <w:lvl w:ilvl="2" w:tentative="1">
      <w:start w:val="1"/>
      <w:numFmt w:val="bullet"/>
      <w:lvlText w:val="•"/>
      <w:lvlJc w:val="left"/>
      <w:pPr>
        <w:tabs>
          <w:tab w:val="num" w:pos="2160"/>
        </w:tabs>
        <w:ind w:left="2160" w:hanging="360"/>
      </w:pPr>
      <w:rPr>
        <w:rFonts w:ascii="Arial" w:hAnsi="Arial" w:hint="default"/>
      </w:rPr>
    </w:lvl>
    <w:lvl w:ilvl="3" w:tentative="1">
      <w:start w:val="1"/>
      <w:numFmt w:val="bullet"/>
      <w:lvlText w:val="•"/>
      <w:lvlJc w:val="left"/>
      <w:pPr>
        <w:tabs>
          <w:tab w:val="num" w:pos="2880"/>
        </w:tabs>
        <w:ind w:left="2880" w:hanging="360"/>
      </w:pPr>
      <w:rPr>
        <w:rFonts w:ascii="Arial" w:hAnsi="Arial" w:hint="default"/>
      </w:rPr>
    </w:lvl>
    <w:lvl w:ilvl="4" w:tentative="1">
      <w:start w:val="1"/>
      <w:numFmt w:val="bullet"/>
      <w:lvlText w:val="•"/>
      <w:lvlJc w:val="left"/>
      <w:pPr>
        <w:tabs>
          <w:tab w:val="num" w:pos="3600"/>
        </w:tabs>
        <w:ind w:left="3600" w:hanging="360"/>
      </w:pPr>
      <w:rPr>
        <w:rFonts w:ascii="Arial" w:hAnsi="Arial" w:hint="default"/>
      </w:rPr>
    </w:lvl>
    <w:lvl w:ilvl="5" w:tentative="1">
      <w:start w:val="1"/>
      <w:numFmt w:val="bullet"/>
      <w:lvlText w:val="•"/>
      <w:lvlJc w:val="left"/>
      <w:pPr>
        <w:tabs>
          <w:tab w:val="num" w:pos="4320"/>
        </w:tabs>
        <w:ind w:left="4320" w:hanging="360"/>
      </w:pPr>
      <w:rPr>
        <w:rFonts w:ascii="Arial" w:hAnsi="Arial" w:hint="default"/>
      </w:rPr>
    </w:lvl>
    <w:lvl w:ilvl="6" w:tentative="1">
      <w:start w:val="1"/>
      <w:numFmt w:val="bullet"/>
      <w:lvlText w:val="•"/>
      <w:lvlJc w:val="left"/>
      <w:pPr>
        <w:tabs>
          <w:tab w:val="num" w:pos="5040"/>
        </w:tabs>
        <w:ind w:left="5040" w:hanging="360"/>
      </w:pPr>
      <w:rPr>
        <w:rFonts w:ascii="Arial" w:hAnsi="Arial" w:hint="default"/>
      </w:rPr>
    </w:lvl>
    <w:lvl w:ilvl="7" w:tentative="1">
      <w:start w:val="1"/>
      <w:numFmt w:val="bullet"/>
      <w:lvlText w:val="•"/>
      <w:lvlJc w:val="left"/>
      <w:pPr>
        <w:tabs>
          <w:tab w:val="num" w:pos="5760"/>
        </w:tabs>
        <w:ind w:left="5760" w:hanging="360"/>
      </w:pPr>
      <w:rPr>
        <w:rFonts w:ascii="Arial" w:hAnsi="Arial" w:hint="default"/>
      </w:rPr>
    </w:lvl>
    <w:lvl w:ilvl="8" w:tentative="1">
      <w:start w:val="1"/>
      <w:numFmt w:val="bullet"/>
      <w:lvlText w:val="•"/>
      <w:lvlJc w:val="left"/>
      <w:pPr>
        <w:tabs>
          <w:tab w:val="num" w:pos="6480"/>
        </w:tabs>
        <w:ind w:left="6480" w:hanging="360"/>
      </w:pPr>
      <w:rPr>
        <w:rFonts w:ascii="Arial" w:hAnsi="Arial" w:hint="default"/>
      </w:rPr>
    </w:lvl>
  </w:abstractNum>
  <w:abstractNum w:abstractNumId="20">
    <w:nsid w:val="4DA14DD5"/>
    <w:multiLevelType w:val="hybridMultilevel"/>
    <w:tmpl w:val="6486EF66"/>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21">
    <w:nsid w:val="56D73764"/>
    <w:multiLevelType w:val="multilevel"/>
    <w:tmpl w:val="22F21752"/>
    <w:styleLink w:val="Stil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nsid w:val="57DF5933"/>
    <w:multiLevelType w:val="hybridMultilevel"/>
    <w:tmpl w:val="F6943A2C"/>
    <w:lvl w:ilvl="0">
      <w:start w:val="0"/>
      <w:numFmt w:val="bullet"/>
      <w:lvlText w:val="•"/>
      <w:lvlJc w:val="left"/>
      <w:pPr>
        <w:ind w:left="720" w:hanging="360"/>
      </w:pPr>
      <w:rPr>
        <w:rFonts w:ascii="Arial" w:hAnsi="Arial" w:eastAsiaTheme="minorHAnsi"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nsid w:val="5CE17D3D"/>
    <w:multiLevelType w:val="hybridMultilevel"/>
    <w:tmpl w:val="658C155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nsid w:val="61670751"/>
    <w:multiLevelType w:val="hybridMultilevel"/>
    <w:tmpl w:val="D6A0706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nsid w:val="62D72180"/>
    <w:multiLevelType w:val="hybridMultilevel"/>
    <w:tmpl w:val="C76E84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63FB721F"/>
    <w:multiLevelType w:val="hybridMultilevel"/>
    <w:tmpl w:val="8FF41F7A"/>
    <w:lvl w:ilvl="0">
      <w:start w:val="1"/>
      <w:numFmt w:val="upperLetter"/>
      <w:pStyle w:val="OverskriftA"/>
      <w:lvlText w:val="%1."/>
      <w:lvlJc w:val="left"/>
      <w:pPr>
        <w:tabs>
          <w:tab w:val="num" w:pos="360"/>
        </w:tabs>
        <w:ind w:left="360" w:hanging="360"/>
      </w:pPr>
      <w:rPr>
        <w:b w:val="0"/>
        <w:i w:val="0"/>
        <w:sz w:val="22"/>
        <w:szCs w:val="22"/>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7">
    <w:nsid w:val="65A7019A"/>
    <w:multiLevelType w:val="multilevel"/>
    <w:tmpl w:val="22F21752"/>
    <w:numStyleLink w:val="Stil1"/>
  </w:abstractNum>
  <w:abstractNum w:abstractNumId="28">
    <w:nsid w:val="6DCB63F6"/>
    <w:multiLevelType w:val="hybridMultilevel"/>
    <w:tmpl w:val="22824004"/>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710353C6"/>
    <w:multiLevelType w:val="hybridMultilevel"/>
    <w:tmpl w:val="22102A2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nsid w:val="78970D66"/>
    <w:multiLevelType w:val="hybridMultilevel"/>
    <w:tmpl w:val="5B0E91FC"/>
    <w:lvl w:ilvl="0">
      <w:start w:val="1"/>
      <w:numFmt w:val="bullet"/>
      <w:lvlText w:val=""/>
      <w:lvlJc w:val="left"/>
      <w:pPr>
        <w:ind w:left="360" w:hanging="360"/>
      </w:pPr>
      <w:rPr>
        <w:rFonts w:ascii="Symbol" w:hAnsi="Symbol" w:hint="default"/>
        <w:color w:val="147E88"/>
      </w:rPr>
    </w:lvl>
    <w:lvl w:ilvl="1">
      <w:start w:val="1"/>
      <w:numFmt w:val="bullet"/>
      <w:lvlText w:val=""/>
      <w:lvlJc w:val="left"/>
      <w:pPr>
        <w:ind w:left="1080" w:hanging="360"/>
      </w:pPr>
      <w:rPr>
        <w:rFonts w:ascii="Symbol" w:hAnsi="Symbol" w:hint="default"/>
        <w:color w:val="147E88"/>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1">
    <w:nsid w:val="7D993AA7"/>
    <w:multiLevelType w:val="hybridMultilevel"/>
    <w:tmpl w:val="9A02E3AE"/>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num w:numId="1" w16cid:durableId="427891690">
    <w:abstractNumId w:val="29"/>
  </w:num>
  <w:num w:numId="2" w16cid:durableId="574245668">
    <w:abstractNumId w:val="22"/>
  </w:num>
  <w:num w:numId="3" w16cid:durableId="2129928371">
    <w:abstractNumId w:val="16"/>
  </w:num>
  <w:num w:numId="4" w16cid:durableId="1037966827">
    <w:abstractNumId w:val="19"/>
  </w:num>
  <w:num w:numId="5" w16cid:durableId="267084210">
    <w:abstractNumId w:val="9"/>
  </w:num>
  <w:num w:numId="6" w16cid:durableId="151414417">
    <w:abstractNumId w:val="6"/>
  </w:num>
  <w:num w:numId="7" w16cid:durableId="500661681">
    <w:abstractNumId w:val="13"/>
  </w:num>
  <w:num w:numId="8" w16cid:durableId="1629553373">
    <w:abstractNumId w:val="4"/>
  </w:num>
  <w:num w:numId="9" w16cid:durableId="611861132">
    <w:abstractNumId w:val="7"/>
  </w:num>
  <w:num w:numId="10" w16cid:durableId="1607228795">
    <w:abstractNumId w:val="20"/>
  </w:num>
  <w:num w:numId="11" w16cid:durableId="671493110">
    <w:abstractNumId w:val="3"/>
  </w:num>
  <w:num w:numId="12" w16cid:durableId="1146703928">
    <w:abstractNumId w:val="31"/>
  </w:num>
  <w:num w:numId="13" w16cid:durableId="1496454887">
    <w:abstractNumId w:val="26"/>
  </w:num>
  <w:num w:numId="14" w16cid:durableId="302468613">
    <w:abstractNumId w:val="15"/>
  </w:num>
  <w:num w:numId="15" w16cid:durableId="15895357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49539990">
    <w:abstractNumId w:val="21"/>
  </w:num>
  <w:num w:numId="17" w16cid:durableId="249461993">
    <w:abstractNumId w:val="27"/>
  </w:num>
  <w:num w:numId="18" w16cid:durableId="562373317">
    <w:abstractNumId w:val="14"/>
  </w:num>
  <w:num w:numId="19" w16cid:durableId="313024180">
    <w:abstractNumId w:val="0"/>
  </w:num>
  <w:num w:numId="20" w16cid:durableId="1108935761">
    <w:abstractNumId w:val="12"/>
  </w:num>
  <w:num w:numId="21" w16cid:durableId="1501771685">
    <w:abstractNumId w:val="18"/>
  </w:num>
  <w:num w:numId="22" w16cid:durableId="1671911422">
    <w:abstractNumId w:val="30"/>
  </w:num>
  <w:num w:numId="23" w16cid:durableId="2107261257">
    <w:abstractNumId w:val="5"/>
  </w:num>
  <w:num w:numId="24" w16cid:durableId="917904144">
    <w:abstractNumId w:val="23"/>
  </w:num>
  <w:num w:numId="25" w16cid:durableId="6350701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64585427">
    <w:abstractNumId w:val="8"/>
  </w:num>
  <w:num w:numId="27" w16cid:durableId="315502561">
    <w:abstractNumId w:val="24"/>
  </w:num>
  <w:num w:numId="28" w16cid:durableId="349531578">
    <w:abstractNumId w:val="28"/>
  </w:num>
  <w:num w:numId="29" w16cid:durableId="268246823">
    <w:abstractNumId w:val="17"/>
  </w:num>
  <w:num w:numId="30" w16cid:durableId="12554375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11270187">
    <w:abstractNumId w:val="10"/>
  </w:num>
  <w:num w:numId="32" w16cid:durableId="11795459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55861725">
    <w:abstractNumId w:val="25"/>
  </w:num>
  <w:num w:numId="34" w16cid:durableId="447511620">
    <w:abstractNumId w:val="11"/>
  </w:num>
  <w:num w:numId="35" w16cid:durableId="153291559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06FA6"/>
    <w:rsid w:val="00013C69"/>
    <w:rsid w:val="0004689E"/>
    <w:rsid w:val="00066F6F"/>
    <w:rsid w:val="000804FE"/>
    <w:rsid w:val="000920A1"/>
    <w:rsid w:val="0009528F"/>
    <w:rsid w:val="000969AF"/>
    <w:rsid w:val="000B2E62"/>
    <w:rsid w:val="000C3583"/>
    <w:rsid w:val="000D267B"/>
    <w:rsid w:val="000D5852"/>
    <w:rsid w:val="00113F41"/>
    <w:rsid w:val="001224EA"/>
    <w:rsid w:val="001279F7"/>
    <w:rsid w:val="0014091A"/>
    <w:rsid w:val="001466F6"/>
    <w:rsid w:val="00152171"/>
    <w:rsid w:val="00156C6C"/>
    <w:rsid w:val="0016414A"/>
    <w:rsid w:val="00174157"/>
    <w:rsid w:val="001A1119"/>
    <w:rsid w:val="001A69D6"/>
    <w:rsid w:val="001C3CB7"/>
    <w:rsid w:val="001D1781"/>
    <w:rsid w:val="001D4594"/>
    <w:rsid w:val="001E53DB"/>
    <w:rsid w:val="001F1EAA"/>
    <w:rsid w:val="001F39A2"/>
    <w:rsid w:val="001F4550"/>
    <w:rsid w:val="001F6E36"/>
    <w:rsid w:val="00200D8E"/>
    <w:rsid w:val="00207C7B"/>
    <w:rsid w:val="00237B00"/>
    <w:rsid w:val="00243BBD"/>
    <w:rsid w:val="00251D66"/>
    <w:rsid w:val="0026464A"/>
    <w:rsid w:val="0027195F"/>
    <w:rsid w:val="00272C14"/>
    <w:rsid w:val="0027448C"/>
    <w:rsid w:val="002940F2"/>
    <w:rsid w:val="002954CE"/>
    <w:rsid w:val="002A17EC"/>
    <w:rsid w:val="002A2B7F"/>
    <w:rsid w:val="002A4980"/>
    <w:rsid w:val="002B00F4"/>
    <w:rsid w:val="002E060E"/>
    <w:rsid w:val="002F1B7B"/>
    <w:rsid w:val="002F4067"/>
    <w:rsid w:val="00301F0F"/>
    <w:rsid w:val="00305FD4"/>
    <w:rsid w:val="00312C61"/>
    <w:rsid w:val="00324C89"/>
    <w:rsid w:val="003624D5"/>
    <w:rsid w:val="00365112"/>
    <w:rsid w:val="00372605"/>
    <w:rsid w:val="00375DCC"/>
    <w:rsid w:val="00396E42"/>
    <w:rsid w:val="003A31B9"/>
    <w:rsid w:val="003B4DB0"/>
    <w:rsid w:val="003C4223"/>
    <w:rsid w:val="003C507A"/>
    <w:rsid w:val="003C528F"/>
    <w:rsid w:val="003E28F8"/>
    <w:rsid w:val="003E6E1A"/>
    <w:rsid w:val="00415E9B"/>
    <w:rsid w:val="004215B2"/>
    <w:rsid w:val="00424E88"/>
    <w:rsid w:val="00440F58"/>
    <w:rsid w:val="00446188"/>
    <w:rsid w:val="00456AE1"/>
    <w:rsid w:val="00456DF7"/>
    <w:rsid w:val="00485F14"/>
    <w:rsid w:val="004928E2"/>
    <w:rsid w:val="004A0834"/>
    <w:rsid w:val="004A477D"/>
    <w:rsid w:val="004B4F37"/>
    <w:rsid w:val="004C0B12"/>
    <w:rsid w:val="004C1801"/>
    <w:rsid w:val="004C6177"/>
    <w:rsid w:val="004E2535"/>
    <w:rsid w:val="004F3EC2"/>
    <w:rsid w:val="00501A73"/>
    <w:rsid w:val="005047A9"/>
    <w:rsid w:val="0052617C"/>
    <w:rsid w:val="00534C87"/>
    <w:rsid w:val="005350E4"/>
    <w:rsid w:val="00536139"/>
    <w:rsid w:val="0055661F"/>
    <w:rsid w:val="005579F2"/>
    <w:rsid w:val="005720AB"/>
    <w:rsid w:val="00576153"/>
    <w:rsid w:val="00577016"/>
    <w:rsid w:val="005849BC"/>
    <w:rsid w:val="00593A17"/>
    <w:rsid w:val="005B4ECA"/>
    <w:rsid w:val="005C2D5B"/>
    <w:rsid w:val="005C5966"/>
    <w:rsid w:val="005C7B67"/>
    <w:rsid w:val="005D46C6"/>
    <w:rsid w:val="005E49FC"/>
    <w:rsid w:val="005F525E"/>
    <w:rsid w:val="00600040"/>
    <w:rsid w:val="00600369"/>
    <w:rsid w:val="006168D9"/>
    <w:rsid w:val="006177E4"/>
    <w:rsid w:val="00620582"/>
    <w:rsid w:val="00631554"/>
    <w:rsid w:val="00644C10"/>
    <w:rsid w:val="00653DB9"/>
    <w:rsid w:val="00656AF6"/>
    <w:rsid w:val="00662A2D"/>
    <w:rsid w:val="0066479A"/>
    <w:rsid w:val="00666654"/>
    <w:rsid w:val="00674F1D"/>
    <w:rsid w:val="006821A1"/>
    <w:rsid w:val="006C252E"/>
    <w:rsid w:val="006C6540"/>
    <w:rsid w:val="006F7533"/>
    <w:rsid w:val="0070357D"/>
    <w:rsid w:val="00704AB1"/>
    <w:rsid w:val="0070581A"/>
    <w:rsid w:val="00722074"/>
    <w:rsid w:val="00722D10"/>
    <w:rsid w:val="00726381"/>
    <w:rsid w:val="00733135"/>
    <w:rsid w:val="007338DA"/>
    <w:rsid w:val="00741782"/>
    <w:rsid w:val="00744143"/>
    <w:rsid w:val="00745138"/>
    <w:rsid w:val="00764739"/>
    <w:rsid w:val="007731C4"/>
    <w:rsid w:val="007A350E"/>
    <w:rsid w:val="007C17BF"/>
    <w:rsid w:val="007C1984"/>
    <w:rsid w:val="007C428C"/>
    <w:rsid w:val="007D6ACB"/>
    <w:rsid w:val="007F6E7B"/>
    <w:rsid w:val="00821B77"/>
    <w:rsid w:val="00822A07"/>
    <w:rsid w:val="00824E2A"/>
    <w:rsid w:val="0082775B"/>
    <w:rsid w:val="00831014"/>
    <w:rsid w:val="0083577A"/>
    <w:rsid w:val="00841E39"/>
    <w:rsid w:val="008445A2"/>
    <w:rsid w:val="00845AE2"/>
    <w:rsid w:val="00857880"/>
    <w:rsid w:val="00876374"/>
    <w:rsid w:val="00883C77"/>
    <w:rsid w:val="008A1157"/>
    <w:rsid w:val="008B0039"/>
    <w:rsid w:val="008B1F24"/>
    <w:rsid w:val="008C1B96"/>
    <w:rsid w:val="008E3945"/>
    <w:rsid w:val="008E4174"/>
    <w:rsid w:val="008F2F40"/>
    <w:rsid w:val="009241DB"/>
    <w:rsid w:val="00924C01"/>
    <w:rsid w:val="00925499"/>
    <w:rsid w:val="00925A21"/>
    <w:rsid w:val="00961138"/>
    <w:rsid w:val="0097006F"/>
    <w:rsid w:val="00975B30"/>
    <w:rsid w:val="0097670A"/>
    <w:rsid w:val="00982310"/>
    <w:rsid w:val="009873F9"/>
    <w:rsid w:val="009A74EB"/>
    <w:rsid w:val="009B644A"/>
    <w:rsid w:val="009C5D7B"/>
    <w:rsid w:val="009C65F5"/>
    <w:rsid w:val="009C6BD5"/>
    <w:rsid w:val="009E3E8F"/>
    <w:rsid w:val="009E4C2A"/>
    <w:rsid w:val="009F170E"/>
    <w:rsid w:val="009F2642"/>
    <w:rsid w:val="009F5209"/>
    <w:rsid w:val="00A125BB"/>
    <w:rsid w:val="00A1397E"/>
    <w:rsid w:val="00A2009F"/>
    <w:rsid w:val="00A22ADC"/>
    <w:rsid w:val="00A44ACC"/>
    <w:rsid w:val="00A54556"/>
    <w:rsid w:val="00A65721"/>
    <w:rsid w:val="00AA5887"/>
    <w:rsid w:val="00AC6F07"/>
    <w:rsid w:val="00AC7826"/>
    <w:rsid w:val="00B10065"/>
    <w:rsid w:val="00B17B5B"/>
    <w:rsid w:val="00B318B5"/>
    <w:rsid w:val="00B32239"/>
    <w:rsid w:val="00B35A33"/>
    <w:rsid w:val="00B42487"/>
    <w:rsid w:val="00B42BC9"/>
    <w:rsid w:val="00B4511B"/>
    <w:rsid w:val="00B46D2A"/>
    <w:rsid w:val="00B57E8D"/>
    <w:rsid w:val="00B62F7C"/>
    <w:rsid w:val="00B72326"/>
    <w:rsid w:val="00B8353A"/>
    <w:rsid w:val="00B96B83"/>
    <w:rsid w:val="00BA6D58"/>
    <w:rsid w:val="00BB043E"/>
    <w:rsid w:val="00BB4FFB"/>
    <w:rsid w:val="00BB551B"/>
    <w:rsid w:val="00BB615E"/>
    <w:rsid w:val="00BD2D6A"/>
    <w:rsid w:val="00BE58CA"/>
    <w:rsid w:val="00BF067A"/>
    <w:rsid w:val="00C034AF"/>
    <w:rsid w:val="00C06ED8"/>
    <w:rsid w:val="00C11E1D"/>
    <w:rsid w:val="00C171A7"/>
    <w:rsid w:val="00C24860"/>
    <w:rsid w:val="00C26753"/>
    <w:rsid w:val="00C26C88"/>
    <w:rsid w:val="00C3035E"/>
    <w:rsid w:val="00C425C8"/>
    <w:rsid w:val="00C42B3F"/>
    <w:rsid w:val="00C63935"/>
    <w:rsid w:val="00C647F0"/>
    <w:rsid w:val="00C82C78"/>
    <w:rsid w:val="00C9035B"/>
    <w:rsid w:val="00C927E8"/>
    <w:rsid w:val="00CB5E81"/>
    <w:rsid w:val="00CC62FE"/>
    <w:rsid w:val="00CE13A8"/>
    <w:rsid w:val="00CE3422"/>
    <w:rsid w:val="00D17193"/>
    <w:rsid w:val="00D278B1"/>
    <w:rsid w:val="00D30E8D"/>
    <w:rsid w:val="00D55A42"/>
    <w:rsid w:val="00D83013"/>
    <w:rsid w:val="00D929D3"/>
    <w:rsid w:val="00DA6CF0"/>
    <w:rsid w:val="00DB5516"/>
    <w:rsid w:val="00DB63EE"/>
    <w:rsid w:val="00DC4841"/>
    <w:rsid w:val="00DC5375"/>
    <w:rsid w:val="00DD7E30"/>
    <w:rsid w:val="00DE4EB8"/>
    <w:rsid w:val="00DF7068"/>
    <w:rsid w:val="00DF79BB"/>
    <w:rsid w:val="00E038AD"/>
    <w:rsid w:val="00E45A68"/>
    <w:rsid w:val="00E53E43"/>
    <w:rsid w:val="00E7415F"/>
    <w:rsid w:val="00E82ADA"/>
    <w:rsid w:val="00E87C55"/>
    <w:rsid w:val="00E95DD4"/>
    <w:rsid w:val="00EA1DB3"/>
    <w:rsid w:val="00EA2DD5"/>
    <w:rsid w:val="00EB3DCA"/>
    <w:rsid w:val="00ED4A1C"/>
    <w:rsid w:val="00ED6FB3"/>
    <w:rsid w:val="00F16276"/>
    <w:rsid w:val="00F3798E"/>
    <w:rsid w:val="00F500BC"/>
    <w:rsid w:val="00F5314C"/>
    <w:rsid w:val="00F53CC9"/>
    <w:rsid w:val="00F55B77"/>
    <w:rsid w:val="00F56C9E"/>
    <w:rsid w:val="00F715AF"/>
    <w:rsid w:val="00F72556"/>
    <w:rsid w:val="00F810C9"/>
    <w:rsid w:val="00F92627"/>
    <w:rsid w:val="00F974C5"/>
    <w:rsid w:val="00FA1664"/>
    <w:rsid w:val="00FA2465"/>
    <w:rsid w:val="00FC23F7"/>
    <w:rsid w:val="00FC4074"/>
    <w:rsid w:val="00FC54D5"/>
    <w:rsid w:val="00FC7BF7"/>
    <w:rsid w:val="00FD12A8"/>
    <w:rsid w:val="00FF06D4"/>
    <w:rsid w:val="03DF455E"/>
    <w:rsid w:val="06036CE4"/>
    <w:rsid w:val="08D203BB"/>
    <w:rsid w:val="09E8770D"/>
    <w:rsid w:val="0BFA0497"/>
    <w:rsid w:val="0BFFEE55"/>
    <w:rsid w:val="0E390412"/>
    <w:rsid w:val="1231AFE4"/>
    <w:rsid w:val="12574C19"/>
    <w:rsid w:val="12C9D541"/>
    <w:rsid w:val="1DB5A802"/>
    <w:rsid w:val="24A86200"/>
    <w:rsid w:val="26D8749D"/>
    <w:rsid w:val="28A1820E"/>
    <w:rsid w:val="28EB2C30"/>
    <w:rsid w:val="2B139DC3"/>
    <w:rsid w:val="2E5EEAF8"/>
    <w:rsid w:val="2EF68C0C"/>
    <w:rsid w:val="34828E69"/>
    <w:rsid w:val="3BD734B1"/>
    <w:rsid w:val="4057AF44"/>
    <w:rsid w:val="44B647C3"/>
    <w:rsid w:val="4708EBF7"/>
    <w:rsid w:val="4AF4C301"/>
    <w:rsid w:val="5070C424"/>
    <w:rsid w:val="589531B2"/>
    <w:rsid w:val="5B4A4FF3"/>
    <w:rsid w:val="5DCB18D5"/>
    <w:rsid w:val="5F071200"/>
    <w:rsid w:val="64643694"/>
    <w:rsid w:val="73B883F9"/>
    <w:rsid w:val="79B2F371"/>
  </w:rsids>
  <m:mathPr>
    <m:mathFont m:val="Cambria Math"/>
  </m:mathPr>
  <w:themeFontLang w:val="nb-NO" w:eastAsia="ja-JP" w:bidi="ar-SA"/>
  <w:clrSchemeMapping w:bg1="light1" w:t1="dark1" w:bg2="light2" w:t2="dark2" w:accent1="accent1" w:accent2="accent2" w:accent3="accent3" w:accent4="accent4" w:accent5="accent5" w:accent6="accent6" w:hyperlink="hyperlink" w:followedHyperlink="followedHyperlink"/>
  <w14:docId w14:val="255B54A8"/>
  <w15:docId w15:val="{870878E8-AAB9-4FD9-A14D-508BAEDC2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644A"/>
    <w:pPr>
      <w:spacing w:after="0" w:line="276" w:lineRule="auto"/>
    </w:pPr>
    <w:rPr>
      <w:sz w:val="21"/>
    </w:rPr>
  </w:style>
  <w:style w:type="paragraph" w:styleId="Heading1">
    <w:name w:val="heading 1"/>
    <w:basedOn w:val="Normal"/>
    <w:next w:val="Normal"/>
    <w:link w:val="Overskrift1Tegn"/>
    <w:qFormat/>
    <w:rsid w:val="00E03C31"/>
    <w:pPr>
      <w:keepNext/>
      <w:keepLines/>
      <w:spacing w:before="240" w:after="240"/>
      <w:outlineLvl w:val="0"/>
    </w:pPr>
    <w:rPr>
      <w:rFonts w:asciiTheme="majorHAnsi" w:eastAsiaTheme="majorEastAsia" w:hAnsiTheme="majorHAnsi" w:cstheme="majorBidi"/>
      <w:b/>
      <w:color w:val="000000" w:themeColor="text2"/>
      <w:sz w:val="30"/>
      <w:szCs w:val="30"/>
    </w:rPr>
  </w:style>
  <w:style w:type="paragraph" w:styleId="Heading2">
    <w:name w:val="heading 2"/>
    <w:basedOn w:val="Normal"/>
    <w:next w:val="Normal"/>
    <w:link w:val="Overskrift2Tegn"/>
    <w:unhideWhenUsed/>
    <w:qFormat/>
    <w:rsid w:val="007C17BF"/>
    <w:pPr>
      <w:keepNext/>
      <w:keepLines/>
      <w:spacing w:line="240" w:lineRule="auto"/>
      <w:outlineLvl w:val="1"/>
    </w:pPr>
    <w:rPr>
      <w:rFonts w:asciiTheme="majorHAnsi" w:eastAsiaTheme="majorEastAsia" w:hAnsiTheme="majorHAnsi" w:cstheme="majorBidi"/>
      <w:b/>
      <w:color w:val="000000" w:themeColor="text2"/>
      <w:sz w:val="24"/>
      <w:szCs w:val="24"/>
    </w:rPr>
  </w:style>
  <w:style w:type="paragraph" w:styleId="Heading3">
    <w:name w:val="heading 3"/>
    <w:basedOn w:val="Normal"/>
    <w:next w:val="Normal"/>
    <w:link w:val="Overskrift3Tegn"/>
    <w:unhideWhenUsed/>
    <w:qFormat/>
    <w:rsid w:val="00D461E2"/>
    <w:pPr>
      <w:keepNext/>
      <w:keepLines/>
      <w:outlineLvl w:val="2"/>
    </w:pPr>
    <w:rPr>
      <w:rFonts w:asciiTheme="majorHAnsi" w:eastAsiaTheme="majorEastAsia" w:hAnsiTheme="majorHAnsi" w:cstheme="majorBidi"/>
      <w:b/>
      <w:color w:val="000000" w:themeColor="text2"/>
      <w:szCs w:val="21"/>
      <w:lang w:val="en-US"/>
    </w:rPr>
  </w:style>
  <w:style w:type="paragraph" w:styleId="Heading4">
    <w:name w:val="heading 4"/>
    <w:basedOn w:val="Normal"/>
    <w:next w:val="Normal"/>
    <w:link w:val="Overskrift4Tegn"/>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Heading5">
    <w:name w:val="heading 5"/>
    <w:basedOn w:val="Normal"/>
    <w:next w:val="Normal"/>
    <w:link w:val="Overskrift5Tegn"/>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Heading6">
    <w:name w:val="heading 6"/>
    <w:basedOn w:val="Normal"/>
    <w:next w:val="Normal"/>
    <w:link w:val="Overskrift6Tegn"/>
    <w:unhideWhenUsed/>
    <w:qFormat/>
    <w:rsid w:val="007D73FF"/>
    <w:pPr>
      <w:keepNext/>
      <w:keepLines/>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Heading7">
    <w:name w:val="heading 7"/>
    <w:basedOn w:val="Normal"/>
    <w:next w:val="Normal"/>
    <w:link w:val="Overskrift7Tegn"/>
    <w:unhideWhenUsed/>
    <w:qFormat/>
    <w:rsid w:val="00006FA6"/>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Overskrift8Tegn"/>
    <w:unhideWhenUsed/>
    <w:qFormat/>
    <w:rsid w:val="00006FA6"/>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Overskrift9Tegn"/>
    <w:unhideWhenUsed/>
    <w:qFormat/>
    <w:rsid w:val="00006FA6"/>
    <w:pPr>
      <w:keepNext/>
      <w:keepLines/>
      <w:spacing w:before="20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DefaultParagraphFont"/>
    <w:link w:val="Header"/>
    <w:rsid w:val="001355F6"/>
    <w:rPr>
      <w:b/>
      <w:sz w:val="13"/>
    </w:rPr>
  </w:style>
  <w:style w:type="paragraph" w:styleId="Footer">
    <w:name w:val="footer"/>
    <w:basedOn w:val="Normal"/>
    <w:link w:val="BunntekstTegn"/>
    <w:uiPriority w:val="99"/>
    <w:unhideWhenUsed/>
    <w:rsid w:val="00B552CB"/>
    <w:pPr>
      <w:tabs>
        <w:tab w:val="left" w:pos="2552"/>
        <w:tab w:val="left" w:pos="4820"/>
      </w:tabs>
      <w:spacing w:line="264" w:lineRule="auto"/>
    </w:pPr>
    <w:rPr>
      <w:sz w:val="14"/>
    </w:rPr>
  </w:style>
  <w:style w:type="character" w:customStyle="1" w:styleId="BunntekstTegn">
    <w:name w:val="Bunntekst Tegn"/>
    <w:basedOn w:val="DefaultParagraphFont"/>
    <w:link w:val="Footer"/>
    <w:uiPriority w:val="99"/>
    <w:rsid w:val="00B552CB"/>
    <w:rPr>
      <w:sz w:val="14"/>
    </w:rPr>
  </w:style>
  <w:style w:type="table" w:styleId="TableGrid">
    <w:name w:val="Table Grid"/>
    <w:basedOn w:val="TableNorma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DefaultParagraphFont"/>
    <w:link w:val="Heading1"/>
    <w:rsid w:val="00E03C31"/>
    <w:rPr>
      <w:rFonts w:asciiTheme="majorHAnsi" w:eastAsiaTheme="majorEastAsia" w:hAnsiTheme="majorHAnsi" w:cstheme="majorBidi"/>
      <w:b/>
      <w:color w:val="000000" w:themeColor="text2"/>
      <w:sz w:val="30"/>
      <w:szCs w:val="30"/>
    </w:rPr>
  </w:style>
  <w:style w:type="character" w:styleId="Emphasis">
    <w:name w:val="Emphasis"/>
    <w:basedOn w:val="DefaultParagraphFont"/>
    <w:uiPriority w:val="20"/>
    <w:qFormat/>
    <w:rsid w:val="00E03C31"/>
    <w:rPr>
      <w:i/>
      <w:iCs/>
    </w:rPr>
  </w:style>
  <w:style w:type="character" w:customStyle="1" w:styleId="Overskrift2Tegn">
    <w:name w:val="Overskrift 2 Tegn"/>
    <w:basedOn w:val="DefaultParagraphFont"/>
    <w:link w:val="Heading2"/>
    <w:uiPriority w:val="9"/>
    <w:rsid w:val="007C17BF"/>
    <w:rPr>
      <w:rFonts w:asciiTheme="majorHAnsi" w:eastAsiaTheme="majorEastAsia" w:hAnsiTheme="majorHAnsi" w:cstheme="majorBidi"/>
      <w:b/>
      <w:color w:val="000000" w:themeColor="text2"/>
      <w:sz w:val="24"/>
      <w:szCs w:val="24"/>
    </w:rPr>
  </w:style>
  <w:style w:type="character" w:customStyle="1" w:styleId="Overskrift3Tegn">
    <w:name w:val="Overskrift 3 Tegn"/>
    <w:basedOn w:val="DefaultParagraphFont"/>
    <w:link w:val="Heading3"/>
    <w:uiPriority w:val="9"/>
    <w:rsid w:val="00D461E2"/>
    <w:rPr>
      <w:rFonts w:asciiTheme="majorHAnsi" w:eastAsiaTheme="majorEastAsia" w:hAnsiTheme="majorHAnsi" w:cstheme="majorBidi"/>
      <w:b/>
      <w:color w:val="000000" w:themeColor="text2"/>
      <w:sz w:val="21"/>
      <w:szCs w:val="21"/>
      <w:lang w:val="en-US"/>
    </w:rPr>
  </w:style>
  <w:style w:type="character" w:customStyle="1" w:styleId="Overskrift4Tegn">
    <w:name w:val="Overskrift 4 Tegn"/>
    <w:basedOn w:val="DefaultParagraphFont"/>
    <w:link w:val="Heading4"/>
    <w:uiPriority w:val="9"/>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DefaultParagraphFont"/>
    <w:link w:val="Heading5"/>
    <w:uiPriority w:val="9"/>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DefaultParagraphFont"/>
    <w:link w:val="Heading6"/>
    <w:uiPriority w:val="9"/>
    <w:rsid w:val="007D73FF"/>
    <w:rPr>
      <w:rFonts w:asciiTheme="majorHAnsi" w:eastAsiaTheme="majorEastAsia" w:hAnsiTheme="majorHAnsi" w:cstheme="majorBidi"/>
      <w:b/>
      <w:color w:val="000000" w:themeColor="text2"/>
      <w:sz w:val="13"/>
      <w:szCs w:val="13"/>
    </w:rPr>
  </w:style>
  <w:style w:type="character" w:styleId="Hyperlink">
    <w:name w:val="Hyperlink"/>
    <w:basedOn w:val="DefaultParagraphFont"/>
    <w:uiPriority w:val="99"/>
    <w:unhideWhenUsed/>
    <w:rsid w:val="007D73FF"/>
    <w:rPr>
      <w:color w:val="147E88" w:themeColor="hyperlink"/>
      <w:u w:val="single"/>
    </w:rPr>
  </w:style>
  <w:style w:type="character" w:customStyle="1" w:styleId="Bunntekstbold">
    <w:name w:val="Bunntekst bold"/>
    <w:basedOn w:val="DefaultParagraphFont"/>
    <w:uiPriority w:val="1"/>
    <w:qFormat/>
    <w:rsid w:val="007D73FF"/>
    <w:rPr>
      <w:b/>
      <w:sz w:val="13"/>
    </w:rPr>
  </w:style>
  <w:style w:type="paragraph" w:styleId="ListParagraph">
    <w:name w:val="List Paragraph"/>
    <w:basedOn w:val="Normal"/>
    <w:uiPriority w:val="34"/>
    <w:qFormat/>
    <w:rsid w:val="00D2760F"/>
    <w:pPr>
      <w:numPr>
        <w:numId w:val="3"/>
      </w:numPr>
      <w:contextualSpacing/>
    </w:pPr>
  </w:style>
  <w:style w:type="paragraph" w:styleId="NoSpacing">
    <w:name w:val="No Spacing"/>
    <w:uiPriority w:val="1"/>
    <w:qFormat/>
    <w:rsid w:val="00A125BB"/>
    <w:pPr>
      <w:spacing w:after="0" w:line="240" w:lineRule="auto"/>
    </w:pPr>
  </w:style>
  <w:style w:type="character" w:customStyle="1" w:styleId="Overskrift7Tegn">
    <w:name w:val="Overskrift 7 Tegn"/>
    <w:basedOn w:val="DefaultParagraphFont"/>
    <w:link w:val="Heading7"/>
    <w:uiPriority w:val="9"/>
    <w:semiHidden/>
    <w:rsid w:val="00006FA6"/>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DefaultParagraphFont"/>
    <w:link w:val="Heading8"/>
    <w:uiPriority w:val="9"/>
    <w:semiHidden/>
    <w:rsid w:val="00006FA6"/>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DefaultParagraphFont"/>
    <w:link w:val="Heading9"/>
    <w:uiPriority w:val="9"/>
    <w:semiHidden/>
    <w:rsid w:val="00006FA6"/>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telTegn"/>
    <w:qFormat/>
    <w:rsid w:val="00006FA6"/>
    <w:rPr>
      <w:b/>
      <w:sz w:val="30"/>
      <w:szCs w:val="30"/>
    </w:rPr>
  </w:style>
  <w:style w:type="character" w:customStyle="1" w:styleId="TittelTegn">
    <w:name w:val="Tittel Tegn"/>
    <w:basedOn w:val="DefaultParagraphFont"/>
    <w:link w:val="Title"/>
    <w:uiPriority w:val="10"/>
    <w:rsid w:val="00006FA6"/>
    <w:rPr>
      <w:b/>
      <w:sz w:val="30"/>
      <w:szCs w:val="30"/>
    </w:rPr>
  </w:style>
  <w:style w:type="paragraph" w:customStyle="1" w:styleId="OverskriftA">
    <w:name w:val="Overskrift A"/>
    <w:basedOn w:val="Heading2"/>
    <w:qFormat/>
    <w:rsid w:val="00006FA6"/>
    <w:pPr>
      <w:keepLines w:val="0"/>
      <w:numPr>
        <w:numId w:val="13"/>
      </w:numPr>
      <w:spacing w:before="240"/>
    </w:pPr>
    <w:rPr>
      <w:b w:val="0"/>
    </w:rPr>
  </w:style>
  <w:style w:type="paragraph" w:customStyle="1" w:styleId="CommentText1">
    <w:name w:val="Comment Text1"/>
    <w:basedOn w:val="Normal"/>
    <w:link w:val="CommentTextChar"/>
    <w:uiPriority w:val="99"/>
    <w:unhideWhenUsed/>
    <w:rsid w:val="00006FA6"/>
    <w:pPr>
      <w:spacing w:line="240" w:lineRule="auto"/>
    </w:pPr>
    <w:rPr>
      <w:rFonts w:ascii="Times New Roman" w:eastAsia="Times New Roman" w:hAnsi="Times New Roman" w:cs="Times New Roman"/>
      <w:sz w:val="20"/>
      <w:szCs w:val="20"/>
      <w:lang w:eastAsia="nb-NO"/>
    </w:rPr>
  </w:style>
  <w:style w:type="character" w:customStyle="1" w:styleId="CommentTextChar">
    <w:name w:val="Comment Text Char"/>
    <w:basedOn w:val="DefaultParagraphFont"/>
    <w:link w:val="CommentText1"/>
    <w:uiPriority w:val="99"/>
    <w:rsid w:val="00006FA6"/>
    <w:rPr>
      <w:rFonts w:ascii="Times New Roman" w:eastAsia="Times New Roman" w:hAnsi="Times New Roman" w:cs="Times New Roman"/>
      <w:sz w:val="20"/>
      <w:szCs w:val="20"/>
      <w:lang w:eastAsia="nb-NO"/>
    </w:rPr>
  </w:style>
  <w:style w:type="paragraph" w:styleId="NormalWeb">
    <w:name w:val="Normal (Web)"/>
    <w:basedOn w:val="Normal"/>
    <w:uiPriority w:val="99"/>
    <w:unhideWhenUsed/>
    <w:rsid w:val="00006FA6"/>
    <w:pPr>
      <w:spacing w:before="100" w:beforeAutospacing="1" w:after="100" w:afterAutospacing="1" w:line="240" w:lineRule="auto"/>
    </w:pPr>
    <w:rPr>
      <w:rFonts w:ascii="Times New Roman" w:hAnsi="Times New Roman" w:cs="Times New Roman"/>
      <w:sz w:val="24"/>
      <w:szCs w:val="24"/>
      <w:lang w:eastAsia="nb-NO"/>
    </w:rPr>
  </w:style>
  <w:style w:type="numbering" w:customStyle="1" w:styleId="Stil1">
    <w:name w:val="Stil1"/>
    <w:uiPriority w:val="99"/>
    <w:rsid w:val="00006FA6"/>
    <w:pPr>
      <w:numPr>
        <w:numId w:val="16"/>
      </w:numPr>
    </w:pPr>
  </w:style>
  <w:style w:type="paragraph" w:styleId="BodyText">
    <w:name w:val="Body Text"/>
    <w:basedOn w:val="Normal"/>
    <w:link w:val="BrdtekstTegn"/>
    <w:semiHidden/>
    <w:rsid w:val="00006FA6"/>
    <w:pPr>
      <w:spacing w:after="120" w:line="240" w:lineRule="auto"/>
    </w:pPr>
    <w:rPr>
      <w:rFonts w:ascii="Arial" w:eastAsia="Times New Roman" w:hAnsi="Arial" w:cs="Times New Roman"/>
      <w:szCs w:val="20"/>
      <w:lang w:eastAsia="nb-NO"/>
    </w:rPr>
  </w:style>
  <w:style w:type="character" w:customStyle="1" w:styleId="BrdtekstTegn">
    <w:name w:val="Brødtekst Tegn"/>
    <w:basedOn w:val="DefaultParagraphFont"/>
    <w:link w:val="BodyText"/>
    <w:semiHidden/>
    <w:rsid w:val="00006FA6"/>
    <w:rPr>
      <w:rFonts w:ascii="Arial" w:eastAsia="Times New Roman" w:hAnsi="Arial" w:cs="Times New Roman"/>
      <w:sz w:val="21"/>
      <w:szCs w:val="20"/>
      <w:lang w:eastAsia="nb-NO"/>
    </w:rPr>
  </w:style>
  <w:style w:type="character" w:styleId="PageNumber">
    <w:name w:val="page number"/>
    <w:basedOn w:val="DefaultParagraphFont"/>
    <w:semiHidden/>
    <w:rsid w:val="00FC23F7"/>
  </w:style>
  <w:style w:type="paragraph" w:styleId="BodyTextIndent">
    <w:name w:val="Body Text Indent"/>
    <w:basedOn w:val="Normal"/>
    <w:link w:val="BrdtekstinnrykkTegn"/>
    <w:semiHidden/>
    <w:rsid w:val="00FC23F7"/>
    <w:pPr>
      <w:spacing w:line="240" w:lineRule="auto"/>
      <w:ind w:left="1418" w:hanging="709"/>
    </w:pPr>
    <w:rPr>
      <w:rFonts w:ascii="Arial" w:eastAsia="Times New Roman" w:hAnsi="Arial" w:cs="Times New Roman"/>
      <w:szCs w:val="20"/>
      <w:lang w:eastAsia="nb-NO"/>
    </w:rPr>
  </w:style>
  <w:style w:type="character" w:customStyle="1" w:styleId="BrdtekstinnrykkTegn">
    <w:name w:val="Brødtekstinnrykk Tegn"/>
    <w:basedOn w:val="DefaultParagraphFont"/>
    <w:link w:val="BodyTextIndent"/>
    <w:semiHidden/>
    <w:rsid w:val="00FC23F7"/>
    <w:rPr>
      <w:rFonts w:ascii="Arial" w:eastAsia="Times New Roman" w:hAnsi="Arial" w:cs="Times New Roman"/>
      <w:sz w:val="21"/>
      <w:szCs w:val="20"/>
      <w:lang w:eastAsia="nb-NO"/>
    </w:rPr>
  </w:style>
  <w:style w:type="paragraph" w:styleId="BodyTextIndent2">
    <w:name w:val="Body Text Indent 2"/>
    <w:basedOn w:val="Normal"/>
    <w:link w:val="Brdtekstinnrykk2Tegn"/>
    <w:semiHidden/>
    <w:rsid w:val="00FC23F7"/>
    <w:pPr>
      <w:spacing w:line="240" w:lineRule="auto"/>
      <w:ind w:left="708" w:hanging="708"/>
    </w:pPr>
    <w:rPr>
      <w:rFonts w:ascii="Arial" w:eastAsia="Times New Roman" w:hAnsi="Arial" w:cs="Times New Roman"/>
      <w:szCs w:val="20"/>
      <w:lang w:eastAsia="nb-NO"/>
    </w:rPr>
  </w:style>
  <w:style w:type="character" w:customStyle="1" w:styleId="Brdtekstinnrykk2Tegn">
    <w:name w:val="Brødtekstinnrykk 2 Tegn"/>
    <w:basedOn w:val="DefaultParagraphFont"/>
    <w:link w:val="BodyTextIndent2"/>
    <w:semiHidden/>
    <w:rsid w:val="00FC23F7"/>
    <w:rPr>
      <w:rFonts w:ascii="Arial" w:eastAsia="Times New Roman" w:hAnsi="Arial" w:cs="Times New Roman"/>
      <w:sz w:val="21"/>
      <w:szCs w:val="20"/>
      <w:lang w:eastAsia="nb-NO"/>
    </w:rPr>
  </w:style>
  <w:style w:type="paragraph" w:styleId="BodyTextIndent3">
    <w:name w:val="Body Text Indent 3"/>
    <w:basedOn w:val="Normal"/>
    <w:link w:val="Brdtekstinnrykk3Tegn"/>
    <w:semiHidden/>
    <w:rsid w:val="00FC23F7"/>
    <w:pPr>
      <w:spacing w:line="240" w:lineRule="auto"/>
      <w:ind w:left="708" w:hanging="708"/>
    </w:pPr>
    <w:rPr>
      <w:rFonts w:ascii="Arial" w:eastAsia="Times New Roman" w:hAnsi="Arial" w:cs="Times New Roman"/>
      <w:b/>
      <w:szCs w:val="20"/>
      <w:lang w:eastAsia="nb-NO"/>
    </w:rPr>
  </w:style>
  <w:style w:type="character" w:customStyle="1" w:styleId="Brdtekstinnrykk3Tegn">
    <w:name w:val="Brødtekstinnrykk 3 Tegn"/>
    <w:basedOn w:val="DefaultParagraphFont"/>
    <w:link w:val="BodyTextIndent3"/>
    <w:semiHidden/>
    <w:rsid w:val="00FC23F7"/>
    <w:rPr>
      <w:rFonts w:ascii="Arial" w:eastAsia="Times New Roman" w:hAnsi="Arial" w:cs="Times New Roman"/>
      <w:b/>
      <w:sz w:val="21"/>
      <w:szCs w:val="20"/>
      <w:lang w:eastAsia="nb-NO"/>
    </w:rPr>
  </w:style>
  <w:style w:type="paragraph" w:styleId="BalloonText">
    <w:name w:val="Balloon Text"/>
    <w:basedOn w:val="Normal"/>
    <w:link w:val="BobletekstTegn"/>
    <w:semiHidden/>
    <w:rsid w:val="00FC23F7"/>
    <w:pPr>
      <w:spacing w:line="240" w:lineRule="auto"/>
    </w:pPr>
    <w:rPr>
      <w:rFonts w:ascii="Tahoma" w:eastAsia="Times New Roman" w:hAnsi="Tahoma" w:cs="Tahoma"/>
      <w:sz w:val="16"/>
      <w:szCs w:val="16"/>
      <w:lang w:eastAsia="nb-NO"/>
    </w:rPr>
  </w:style>
  <w:style w:type="character" w:customStyle="1" w:styleId="BobletekstTegn">
    <w:name w:val="Bobletekst Tegn"/>
    <w:basedOn w:val="DefaultParagraphFont"/>
    <w:link w:val="BalloonText"/>
    <w:semiHidden/>
    <w:rsid w:val="00FC23F7"/>
    <w:rPr>
      <w:rFonts w:ascii="Tahoma" w:eastAsia="Times New Roman" w:hAnsi="Tahoma" w:cs="Tahoma"/>
      <w:sz w:val="16"/>
      <w:szCs w:val="16"/>
      <w:lang w:eastAsia="nb-NO"/>
    </w:rPr>
  </w:style>
  <w:style w:type="paragraph" w:styleId="BodyText2">
    <w:name w:val="Body Text 2"/>
    <w:basedOn w:val="Normal"/>
    <w:link w:val="Brdtekst2Tegn"/>
    <w:semiHidden/>
    <w:rsid w:val="00FC23F7"/>
    <w:pPr>
      <w:spacing w:after="120" w:line="480" w:lineRule="auto"/>
    </w:pPr>
    <w:rPr>
      <w:rFonts w:ascii="Arial" w:eastAsia="Times New Roman" w:hAnsi="Arial" w:cs="Times New Roman"/>
      <w:szCs w:val="20"/>
      <w:lang w:eastAsia="nb-NO"/>
    </w:rPr>
  </w:style>
  <w:style w:type="character" w:customStyle="1" w:styleId="Brdtekst2Tegn">
    <w:name w:val="Brødtekst 2 Tegn"/>
    <w:basedOn w:val="DefaultParagraphFont"/>
    <w:link w:val="BodyText2"/>
    <w:semiHidden/>
    <w:rsid w:val="00FC23F7"/>
    <w:rPr>
      <w:rFonts w:ascii="Arial" w:eastAsia="Times New Roman" w:hAnsi="Arial" w:cs="Times New Roman"/>
      <w:sz w:val="21"/>
      <w:szCs w:val="20"/>
      <w:lang w:eastAsia="nb-NO"/>
    </w:rPr>
  </w:style>
  <w:style w:type="paragraph" w:styleId="ListBullet">
    <w:name w:val="List Bullet"/>
    <w:basedOn w:val="Normal"/>
    <w:semiHidden/>
    <w:rsid w:val="00FC23F7"/>
    <w:pPr>
      <w:numPr>
        <w:numId w:val="18"/>
      </w:numPr>
      <w:spacing w:line="240" w:lineRule="auto"/>
    </w:pPr>
    <w:rPr>
      <w:rFonts w:ascii="Arial" w:eastAsia="Times New Roman" w:hAnsi="Arial" w:cs="Times New Roman"/>
      <w:szCs w:val="20"/>
      <w:lang w:eastAsia="nb-NO"/>
    </w:rPr>
  </w:style>
  <w:style w:type="paragraph" w:styleId="List">
    <w:name w:val="List"/>
    <w:basedOn w:val="Normal"/>
    <w:semiHidden/>
    <w:rsid w:val="00FC23F7"/>
    <w:pPr>
      <w:spacing w:line="240" w:lineRule="auto"/>
      <w:ind w:left="283" w:hanging="283"/>
    </w:pPr>
    <w:rPr>
      <w:rFonts w:ascii="Arial" w:eastAsia="Times New Roman" w:hAnsi="Arial" w:cs="Times New Roman"/>
      <w:szCs w:val="24"/>
      <w:lang w:eastAsia="nb-NO"/>
    </w:rPr>
  </w:style>
  <w:style w:type="paragraph" w:styleId="List2">
    <w:name w:val="List 2"/>
    <w:basedOn w:val="Normal"/>
    <w:semiHidden/>
    <w:rsid w:val="00FC23F7"/>
    <w:pPr>
      <w:spacing w:line="240" w:lineRule="auto"/>
      <w:ind w:left="566" w:hanging="283"/>
    </w:pPr>
    <w:rPr>
      <w:rFonts w:ascii="Arial" w:eastAsia="Times New Roman" w:hAnsi="Arial" w:cs="Times New Roman"/>
      <w:szCs w:val="24"/>
      <w:lang w:eastAsia="nb-NO"/>
    </w:rPr>
  </w:style>
  <w:style w:type="paragraph" w:styleId="List3">
    <w:name w:val="List 3"/>
    <w:basedOn w:val="Normal"/>
    <w:semiHidden/>
    <w:rsid w:val="00FC23F7"/>
    <w:pPr>
      <w:spacing w:line="240" w:lineRule="auto"/>
      <w:ind w:left="849" w:hanging="283"/>
    </w:pPr>
    <w:rPr>
      <w:rFonts w:ascii="Arial" w:eastAsia="Times New Roman" w:hAnsi="Arial" w:cs="Times New Roman"/>
      <w:szCs w:val="24"/>
      <w:lang w:eastAsia="nb-NO"/>
    </w:rPr>
  </w:style>
  <w:style w:type="paragraph" w:styleId="List4">
    <w:name w:val="List 4"/>
    <w:basedOn w:val="Normal"/>
    <w:semiHidden/>
    <w:rsid w:val="00FC23F7"/>
    <w:pPr>
      <w:spacing w:line="240" w:lineRule="auto"/>
      <w:ind w:left="1132" w:hanging="283"/>
    </w:pPr>
    <w:rPr>
      <w:rFonts w:ascii="Arial" w:eastAsia="Times New Roman" w:hAnsi="Arial" w:cs="Times New Roman"/>
      <w:szCs w:val="24"/>
      <w:lang w:eastAsia="nb-NO"/>
    </w:rPr>
  </w:style>
  <w:style w:type="paragraph" w:styleId="ListContinue3">
    <w:name w:val="List Continue 3"/>
    <w:basedOn w:val="Normal"/>
    <w:semiHidden/>
    <w:rsid w:val="00FC23F7"/>
    <w:pPr>
      <w:spacing w:after="120" w:line="240" w:lineRule="auto"/>
      <w:ind w:left="849"/>
    </w:pPr>
    <w:rPr>
      <w:rFonts w:ascii="Arial" w:eastAsia="Times New Roman" w:hAnsi="Arial" w:cs="Times New Roman"/>
      <w:szCs w:val="24"/>
      <w:lang w:eastAsia="nb-NO"/>
    </w:rPr>
  </w:style>
  <w:style w:type="paragraph" w:styleId="TOC1">
    <w:name w:val="toc 1"/>
    <w:basedOn w:val="Normal"/>
    <w:next w:val="Normal"/>
    <w:autoRedefine/>
    <w:uiPriority w:val="39"/>
    <w:rsid w:val="00FC23F7"/>
    <w:pPr>
      <w:tabs>
        <w:tab w:val="left" w:pos="567"/>
        <w:tab w:val="right" w:leader="dot" w:pos="9214"/>
      </w:tabs>
      <w:spacing w:line="240" w:lineRule="auto"/>
    </w:pPr>
    <w:rPr>
      <w:rFonts w:ascii="Arial" w:eastAsia="Times New Roman" w:hAnsi="Arial" w:cs="Times New Roman"/>
      <w:noProof/>
      <w:szCs w:val="20"/>
      <w:lang w:eastAsia="nb-NO"/>
    </w:rPr>
  </w:style>
  <w:style w:type="paragraph" w:styleId="TOC2">
    <w:name w:val="toc 2"/>
    <w:basedOn w:val="Normal"/>
    <w:next w:val="Normal"/>
    <w:autoRedefine/>
    <w:uiPriority w:val="39"/>
    <w:rsid w:val="00FC23F7"/>
    <w:pPr>
      <w:tabs>
        <w:tab w:val="left" w:pos="567"/>
        <w:tab w:val="right" w:leader="dot" w:pos="9204"/>
      </w:tabs>
      <w:spacing w:line="240" w:lineRule="auto"/>
    </w:pPr>
    <w:rPr>
      <w:rFonts w:ascii="Arial" w:eastAsia="Times New Roman" w:hAnsi="Arial" w:cs="Times New Roman"/>
      <w:szCs w:val="20"/>
      <w:lang w:eastAsia="nb-NO"/>
    </w:rPr>
  </w:style>
  <w:style w:type="paragraph" w:styleId="TOC3">
    <w:name w:val="toc 3"/>
    <w:basedOn w:val="Normal"/>
    <w:next w:val="Normal"/>
    <w:autoRedefine/>
    <w:uiPriority w:val="39"/>
    <w:rsid w:val="00FC23F7"/>
    <w:pPr>
      <w:spacing w:line="240" w:lineRule="auto"/>
      <w:ind w:left="480"/>
    </w:pPr>
    <w:rPr>
      <w:rFonts w:ascii="Arial" w:eastAsia="Times New Roman" w:hAnsi="Arial" w:cs="Times New Roman"/>
      <w:szCs w:val="20"/>
      <w:lang w:eastAsia="nb-NO"/>
    </w:rPr>
  </w:style>
  <w:style w:type="paragraph" w:styleId="TOC4">
    <w:name w:val="toc 4"/>
    <w:basedOn w:val="Normal"/>
    <w:next w:val="Normal"/>
    <w:autoRedefine/>
    <w:semiHidden/>
    <w:rsid w:val="00FC23F7"/>
    <w:pPr>
      <w:spacing w:line="240" w:lineRule="auto"/>
      <w:ind w:left="720"/>
    </w:pPr>
    <w:rPr>
      <w:rFonts w:ascii="Arial" w:eastAsia="Times New Roman" w:hAnsi="Arial" w:cs="Times New Roman"/>
      <w:szCs w:val="20"/>
      <w:lang w:eastAsia="nb-NO"/>
    </w:rPr>
  </w:style>
  <w:style w:type="paragraph" w:styleId="TOC5">
    <w:name w:val="toc 5"/>
    <w:basedOn w:val="Normal"/>
    <w:next w:val="Normal"/>
    <w:autoRedefine/>
    <w:semiHidden/>
    <w:rsid w:val="00FC23F7"/>
    <w:pPr>
      <w:spacing w:line="240" w:lineRule="auto"/>
      <w:ind w:left="960"/>
    </w:pPr>
    <w:rPr>
      <w:rFonts w:ascii="Arial" w:eastAsia="Times New Roman" w:hAnsi="Arial" w:cs="Times New Roman"/>
      <w:szCs w:val="20"/>
      <w:lang w:eastAsia="nb-NO"/>
    </w:rPr>
  </w:style>
  <w:style w:type="paragraph" w:styleId="TOC6">
    <w:name w:val="toc 6"/>
    <w:basedOn w:val="Normal"/>
    <w:next w:val="Normal"/>
    <w:autoRedefine/>
    <w:semiHidden/>
    <w:rsid w:val="00FC23F7"/>
    <w:pPr>
      <w:spacing w:line="240" w:lineRule="auto"/>
      <w:ind w:left="1200"/>
    </w:pPr>
    <w:rPr>
      <w:rFonts w:ascii="Arial" w:eastAsia="Times New Roman" w:hAnsi="Arial" w:cs="Times New Roman"/>
      <w:szCs w:val="20"/>
      <w:lang w:eastAsia="nb-NO"/>
    </w:rPr>
  </w:style>
  <w:style w:type="paragraph" w:styleId="TOC7">
    <w:name w:val="toc 7"/>
    <w:basedOn w:val="Normal"/>
    <w:next w:val="Normal"/>
    <w:autoRedefine/>
    <w:semiHidden/>
    <w:rsid w:val="00FC23F7"/>
    <w:pPr>
      <w:spacing w:line="240" w:lineRule="auto"/>
      <w:ind w:left="1440"/>
    </w:pPr>
    <w:rPr>
      <w:rFonts w:ascii="Arial" w:eastAsia="Times New Roman" w:hAnsi="Arial" w:cs="Times New Roman"/>
      <w:szCs w:val="20"/>
      <w:lang w:eastAsia="nb-NO"/>
    </w:rPr>
  </w:style>
  <w:style w:type="paragraph" w:styleId="TOC8">
    <w:name w:val="toc 8"/>
    <w:basedOn w:val="Normal"/>
    <w:next w:val="Normal"/>
    <w:autoRedefine/>
    <w:semiHidden/>
    <w:rsid w:val="00FC23F7"/>
    <w:pPr>
      <w:spacing w:line="240" w:lineRule="auto"/>
      <w:ind w:left="1680"/>
    </w:pPr>
    <w:rPr>
      <w:rFonts w:ascii="Arial" w:eastAsia="Times New Roman" w:hAnsi="Arial" w:cs="Times New Roman"/>
      <w:szCs w:val="20"/>
      <w:lang w:eastAsia="nb-NO"/>
    </w:rPr>
  </w:style>
  <w:style w:type="paragraph" w:styleId="TOC9">
    <w:name w:val="toc 9"/>
    <w:basedOn w:val="Normal"/>
    <w:next w:val="Normal"/>
    <w:autoRedefine/>
    <w:semiHidden/>
    <w:rsid w:val="00FC23F7"/>
    <w:pPr>
      <w:spacing w:line="240" w:lineRule="auto"/>
      <w:ind w:left="1920"/>
    </w:pPr>
    <w:rPr>
      <w:rFonts w:ascii="Arial" w:eastAsia="Times New Roman" w:hAnsi="Arial" w:cs="Times New Roman"/>
      <w:szCs w:val="20"/>
      <w:lang w:eastAsia="nb-NO"/>
    </w:rPr>
  </w:style>
  <w:style w:type="paragraph" w:styleId="ListNumber">
    <w:name w:val="List Number"/>
    <w:basedOn w:val="Normal"/>
    <w:next w:val="Normal"/>
    <w:semiHidden/>
    <w:rsid w:val="00FC23F7"/>
    <w:pPr>
      <w:numPr>
        <w:numId w:val="19"/>
      </w:numPr>
      <w:spacing w:before="60" w:after="60" w:line="240" w:lineRule="auto"/>
    </w:pPr>
    <w:rPr>
      <w:rFonts w:ascii="Arial" w:eastAsia="Times New Roman" w:hAnsi="Arial" w:cs="Times New Roman"/>
      <w:szCs w:val="20"/>
      <w:lang w:eastAsia="nb-NO"/>
    </w:rPr>
  </w:style>
  <w:style w:type="paragraph" w:styleId="ListNumber5">
    <w:name w:val="List Number 5"/>
    <w:basedOn w:val="Normal"/>
    <w:semiHidden/>
    <w:rsid w:val="00FC23F7"/>
    <w:pPr>
      <w:widowControl w:val="0"/>
      <w:spacing w:before="60" w:after="60" w:line="240" w:lineRule="auto"/>
      <w:ind w:left="432" w:hanging="432"/>
    </w:pPr>
    <w:rPr>
      <w:rFonts w:ascii="Arial" w:eastAsia="Times New Roman" w:hAnsi="Arial" w:cs="Times New Roman"/>
      <w:szCs w:val="20"/>
      <w:lang w:eastAsia="nb-NO"/>
    </w:rPr>
  </w:style>
  <w:style w:type="paragraph" w:styleId="BodyText3">
    <w:name w:val="Body Text 3"/>
    <w:basedOn w:val="Normal"/>
    <w:link w:val="Brdtekst3Tegn"/>
    <w:semiHidden/>
    <w:rsid w:val="00FC23F7"/>
    <w:pPr>
      <w:spacing w:line="240" w:lineRule="auto"/>
      <w:jc w:val="both"/>
    </w:pPr>
    <w:rPr>
      <w:rFonts w:ascii="Arial" w:eastAsia="Times New Roman" w:hAnsi="Arial" w:cs="Times New Roman"/>
      <w:szCs w:val="20"/>
      <w:lang w:eastAsia="nb-NO"/>
    </w:rPr>
  </w:style>
  <w:style w:type="character" w:customStyle="1" w:styleId="Brdtekst3Tegn">
    <w:name w:val="Brødtekst 3 Tegn"/>
    <w:basedOn w:val="DefaultParagraphFont"/>
    <w:link w:val="BodyText3"/>
    <w:semiHidden/>
    <w:rsid w:val="00FC23F7"/>
    <w:rPr>
      <w:rFonts w:ascii="Arial" w:eastAsia="Times New Roman" w:hAnsi="Arial" w:cs="Times New Roman"/>
      <w:sz w:val="21"/>
      <w:szCs w:val="20"/>
      <w:lang w:eastAsia="nb-NO"/>
    </w:rPr>
  </w:style>
  <w:style w:type="paragraph" w:styleId="Subtitle">
    <w:name w:val="Subtitle"/>
    <w:basedOn w:val="Normal"/>
    <w:link w:val="UndertittelTegn"/>
    <w:qFormat/>
    <w:rsid w:val="00FC23F7"/>
    <w:pPr>
      <w:spacing w:line="240" w:lineRule="auto"/>
      <w:jc w:val="center"/>
    </w:pPr>
    <w:rPr>
      <w:rFonts w:ascii="Arial" w:eastAsia="Times New Roman" w:hAnsi="Arial" w:cs="Times New Roman"/>
      <w:b/>
      <w:bCs/>
      <w:szCs w:val="20"/>
      <w:lang w:eastAsia="nb-NO"/>
    </w:rPr>
  </w:style>
  <w:style w:type="character" w:customStyle="1" w:styleId="UndertittelTegn">
    <w:name w:val="Undertittel Tegn"/>
    <w:basedOn w:val="DefaultParagraphFont"/>
    <w:link w:val="Subtitle"/>
    <w:rsid w:val="00FC23F7"/>
    <w:rPr>
      <w:rFonts w:ascii="Arial" w:eastAsia="Times New Roman" w:hAnsi="Arial" w:cs="Times New Roman"/>
      <w:b/>
      <w:bCs/>
      <w:sz w:val="21"/>
      <w:szCs w:val="20"/>
      <w:lang w:eastAsia="nb-NO"/>
    </w:rPr>
  </w:style>
  <w:style w:type="character" w:styleId="FollowedHyperlink">
    <w:name w:val="FollowedHyperlink"/>
    <w:basedOn w:val="DefaultParagraphFont"/>
    <w:semiHidden/>
    <w:rsid w:val="00FC23F7"/>
    <w:rPr>
      <w:color w:val="800080"/>
      <w:u w:val="single"/>
    </w:rPr>
  </w:style>
  <w:style w:type="paragraph" w:styleId="FootnoteText">
    <w:name w:val="footnote text"/>
    <w:basedOn w:val="Normal"/>
    <w:link w:val="FotnotetekstTegn"/>
    <w:uiPriority w:val="99"/>
    <w:semiHidden/>
    <w:unhideWhenUsed/>
    <w:rsid w:val="00FC23F7"/>
    <w:pPr>
      <w:spacing w:line="240" w:lineRule="auto"/>
    </w:pPr>
    <w:rPr>
      <w:rFonts w:ascii="Calibri" w:eastAsia="Calibri" w:hAnsi="Calibri" w:cs="Times New Roman"/>
      <w:sz w:val="20"/>
      <w:szCs w:val="20"/>
    </w:rPr>
  </w:style>
  <w:style w:type="character" w:customStyle="1" w:styleId="FotnotetekstTegn">
    <w:name w:val="Fotnotetekst Tegn"/>
    <w:basedOn w:val="DefaultParagraphFont"/>
    <w:link w:val="FootnoteText"/>
    <w:uiPriority w:val="99"/>
    <w:semiHidden/>
    <w:rsid w:val="00FC23F7"/>
    <w:rPr>
      <w:rFonts w:ascii="Calibri" w:eastAsia="Calibri" w:hAnsi="Calibri" w:cs="Times New Roman"/>
      <w:sz w:val="20"/>
      <w:szCs w:val="20"/>
    </w:rPr>
  </w:style>
  <w:style w:type="character" w:styleId="FootnoteReference">
    <w:name w:val="footnote reference"/>
    <w:uiPriority w:val="99"/>
    <w:semiHidden/>
    <w:unhideWhenUsed/>
    <w:rsid w:val="00FC23F7"/>
    <w:rPr>
      <w:vertAlign w:val="superscript"/>
    </w:rPr>
  </w:style>
  <w:style w:type="character" w:customStyle="1" w:styleId="CommentReference1">
    <w:name w:val="Comment Reference1"/>
    <w:basedOn w:val="DefaultParagraphFont"/>
    <w:uiPriority w:val="99"/>
    <w:semiHidden/>
    <w:unhideWhenUsed/>
    <w:rsid w:val="00FC23F7"/>
    <w:rPr>
      <w:sz w:val="16"/>
      <w:szCs w:val="16"/>
    </w:rPr>
  </w:style>
  <w:style w:type="paragraph" w:customStyle="1" w:styleId="Overskrift">
    <w:name w:val="Overskrift"/>
    <w:basedOn w:val="Heading1"/>
    <w:link w:val="OverskriftTegn"/>
    <w:qFormat/>
    <w:rsid w:val="00FC23F7"/>
    <w:pPr>
      <w:keepLines w:val="0"/>
      <w:spacing w:before="0" w:after="0" w:line="240" w:lineRule="auto"/>
      <w:ind w:left="432" w:hanging="432"/>
      <w:jc w:val="center"/>
    </w:pPr>
    <w:rPr>
      <w:rFonts w:ascii="Arial" w:eastAsia="Times New Roman" w:hAnsi="Arial" w:cs="Times New Roman"/>
      <w:sz w:val="24"/>
      <w:szCs w:val="20"/>
      <w:lang w:eastAsia="nb-NO"/>
    </w:rPr>
  </w:style>
  <w:style w:type="character" w:customStyle="1" w:styleId="OverskriftTegn">
    <w:name w:val="Overskrift Tegn"/>
    <w:basedOn w:val="Overskrift1Tegn"/>
    <w:link w:val="Overskrift"/>
    <w:rsid w:val="00FC23F7"/>
    <w:rPr>
      <w:rFonts w:ascii="Arial" w:eastAsia="Times New Roman" w:hAnsi="Arial" w:cs="Times New Roman"/>
      <w:b/>
      <w:color w:val="000000" w:themeColor="text2"/>
      <w:sz w:val="24"/>
      <w:szCs w:val="20"/>
      <w:lang w:eastAsia="nb-NO"/>
    </w:rPr>
  </w:style>
  <w:style w:type="paragraph" w:styleId="TOCHeading">
    <w:name w:val="TOC Heading"/>
    <w:basedOn w:val="Heading1"/>
    <w:next w:val="Normal"/>
    <w:uiPriority w:val="39"/>
    <w:semiHidden/>
    <w:unhideWhenUsed/>
    <w:qFormat/>
    <w:rsid w:val="00FC23F7"/>
    <w:pPr>
      <w:spacing w:before="480" w:after="0"/>
      <w:outlineLvl w:val="9"/>
    </w:pPr>
    <w:rPr>
      <w:bCs/>
      <w:color w:val="0F5E65" w:themeColor="accent1" w:themeShade="BF"/>
      <w:sz w:val="28"/>
      <w:szCs w:val="28"/>
      <w:lang w:eastAsia="nb-NO"/>
    </w:rPr>
  </w:style>
  <w:style w:type="paragraph" w:customStyle="1" w:styleId="CommentSubject1">
    <w:name w:val="Comment Subject1"/>
    <w:basedOn w:val="CommentText1"/>
    <w:next w:val="CommentText1"/>
    <w:link w:val="CommentSubjectChar"/>
    <w:uiPriority w:val="99"/>
    <w:semiHidden/>
    <w:unhideWhenUsed/>
    <w:rsid w:val="00FC23F7"/>
    <w:rPr>
      <w:rFonts w:ascii="Arial" w:hAnsi="Arial"/>
      <w:b/>
      <w:bCs/>
    </w:rPr>
  </w:style>
  <w:style w:type="character" w:customStyle="1" w:styleId="CommentSubjectChar">
    <w:name w:val="Comment Subject Char"/>
    <w:basedOn w:val="CommentTextChar"/>
    <w:link w:val="CommentSubject1"/>
    <w:uiPriority w:val="99"/>
    <w:semiHidden/>
    <w:rsid w:val="00FC23F7"/>
    <w:rPr>
      <w:rFonts w:ascii="Arial" w:eastAsia="Times New Roman" w:hAnsi="Arial" w:cs="Times New Roman"/>
      <w:b/>
      <w:bCs/>
      <w:sz w:val="20"/>
      <w:szCs w:val="20"/>
      <w:lang w:eastAsia="nb-NO"/>
    </w:rPr>
  </w:style>
  <w:style w:type="character" w:styleId="UnresolvedMention">
    <w:name w:val="Unresolved Mention"/>
    <w:basedOn w:val="DefaultParagraphFont"/>
    <w:uiPriority w:val="99"/>
    <w:semiHidden/>
    <w:unhideWhenUsed/>
    <w:rsid w:val="00C9035B"/>
    <w:rPr>
      <w:color w:val="605E5C"/>
      <w:shd w:val="clear" w:color="auto" w:fill="E1DFDD"/>
    </w:rPr>
  </w:style>
  <w:style w:type="paragraph" w:styleId="Revision">
    <w:name w:val="Revision"/>
    <w:hidden/>
    <w:uiPriority w:val="99"/>
    <w:semiHidden/>
    <w:rsid w:val="008B1F24"/>
    <w:pPr>
      <w:spacing w:after="0" w:line="240" w:lineRule="auto"/>
    </w:pPr>
    <w:rPr>
      <w:sz w:val="21"/>
    </w:rPr>
  </w:style>
  <w:style w:type="character" w:styleId="Strong">
    <w:name w:val="Strong"/>
    <w:basedOn w:val="DefaultParagraphFont"/>
    <w:uiPriority w:val="22"/>
    <w:qFormat/>
    <w:rsid w:val="00396E42"/>
    <w:rPr>
      <w:b/>
      <w:bCs/>
    </w:rPr>
  </w:style>
  <w:style w:type="character" w:customStyle="1" w:styleId="fontcolorred">
    <w:name w:val="fontcolorred"/>
    <w:basedOn w:val="DefaultParagraphFont"/>
    <w:rsid w:val="00396E42"/>
  </w:style>
  <w:style w:type="character" w:styleId="Mention">
    <w:name w:val="Mention"/>
    <w:basedOn w:val="DefaultParagraphFont"/>
    <w:uiPriority w:val="99"/>
    <w:unhideWhenUsed/>
    <w:rsid w:val="000B2E62"/>
    <w:rPr>
      <w:color w:val="2B579A"/>
      <w:shd w:val="clear" w:color="auto" w:fill="E1DFDD"/>
    </w:rPr>
  </w:style>
  <w:style w:type="paragraph" w:styleId="CommentText">
    <w:name w:val="annotation text"/>
    <w:basedOn w:val="Normal"/>
    <w:link w:val="MerknadstekstTegn"/>
    <w:uiPriority w:val="99"/>
    <w:unhideWhenUsed/>
    <w:pPr>
      <w:spacing w:line="240" w:lineRule="auto"/>
    </w:pPr>
    <w:rPr>
      <w:sz w:val="20"/>
      <w:szCs w:val="20"/>
    </w:rPr>
  </w:style>
  <w:style w:type="character" w:customStyle="1" w:styleId="MerknadstekstTegn">
    <w:name w:val="Merknadstekst Tegn"/>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KommentaremneTegn"/>
    <w:uiPriority w:val="99"/>
    <w:semiHidden/>
    <w:unhideWhenUsed/>
    <w:rsid w:val="00DC4841"/>
    <w:rPr>
      <w:b/>
      <w:bCs/>
    </w:rPr>
  </w:style>
  <w:style w:type="character" w:customStyle="1" w:styleId="KommentaremneTegn">
    <w:name w:val="Kommentaremne Tegn"/>
    <w:basedOn w:val="MerknadstekstTegn"/>
    <w:link w:val="CommentSubject"/>
    <w:uiPriority w:val="99"/>
    <w:semiHidden/>
    <w:rsid w:val="00DC484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footer" Target="footer1.xml" /><Relationship Id="rId12" Type="http://schemas.openxmlformats.org/officeDocument/2006/relationships/header" Target="header2.xml" /><Relationship Id="rId13" Type="http://schemas.openxmlformats.org/officeDocument/2006/relationships/footer" Target="footer2.xml" /><Relationship Id="rId14" Type="http://schemas.openxmlformats.org/officeDocument/2006/relationships/glossaryDocument" Target="glossary/document.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www.statsbygg.no/kontakt/fakturainformasjon" TargetMode="External" /><Relationship Id="rId9" Type="http://schemas.openxmlformats.org/officeDocument/2006/relationships/hyperlink" Target="mailto:support@mercell.com"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header2.xml.rels><?xml version="1.0" encoding="utf-8" standalone="yes"?><Relationships xmlns="http://schemas.openxmlformats.org/package/2006/relationships"><Relationship Id="rId1" Type="http://schemas.openxmlformats.org/officeDocument/2006/relationships/image" Target="media/image1.png" /></Relationships>
</file>

<file path=word/glossary/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docParts>
    <w:docPart>
      <w:docPartPr>
        <w:name w:val="DefaultPlaceholder_1081868574"/>
        <w:category>
          <w:name w:val="General"/>
          <w:gallery w:val="placeholder"/>
        </w:category>
        <w:types>
          <w:type w:val="bbPlcHdr"/>
        </w:types>
        <w:behaviors>
          <w:behavior w:val="content"/>
        </w:behaviors>
        <w:guid w:val="{B1842000-E171-4D65-9337-D92091B401F6}"/>
      </w:docPartPr>
      <w:docPartBody>
        <w:p w:rsidR="00845AE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845AE2"/>
    <w:rsid w:val="002E0184"/>
    <w:rsid w:val="002E060E"/>
    <w:rsid w:val="003343EB"/>
    <w:rsid w:val="003624D5"/>
    <w:rsid w:val="00530C5B"/>
    <w:rsid w:val="006F2E7A"/>
    <w:rsid w:val="00764739"/>
    <w:rsid w:val="007B60FA"/>
    <w:rsid w:val="007C428C"/>
    <w:rsid w:val="007C75AE"/>
    <w:rsid w:val="00845AE2"/>
    <w:rsid w:val="00AE1B11"/>
    <w:rsid w:val="00B42BC9"/>
    <w:rsid w:val="00B46D2A"/>
    <w:rsid w:val="00C647F0"/>
    <w:rsid w:val="00CC62FE"/>
    <w:rsid w:val="00D278B1"/>
    <w:rsid w:val="00D354F3"/>
    <w:rsid w:val="00D9565F"/>
    <w:rsid w:val="00DB3F5F"/>
    <w:rsid w:val="00EB3DCA"/>
    <w:rsid w:val="00EB434A"/>
    <w:rsid w:val="00EB6797"/>
    <w:rsid w:val="00F72556"/>
    <w:rsid w:val="00F84795"/>
    <w:rsid w:val="00FF06D4"/>
  </w:rsids>
  <m:mathPr>
    <m:mathFont m:val="Cambria Math"/>
  </m:mathPr>
  <w:themeFontLang w:val="nb-NO" w:eastAsia="ja-JP" w:bidi="ar-SA"/>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899F92-CED0-46F2-AA9A-E1B6F92C990A}">
  <ds:schemaRefs>
    <ds:schemaRef ds:uri="http://schemas.microsoft.com/sharepoint/v3/contenttype/forms"/>
  </ds:schemaRefs>
</ds:datastoreItem>
</file>

<file path=customXml/itemProps2.xml><?xml version="1.0" encoding="utf-8"?>
<ds:datastoreItem xmlns:ds="http://schemas.openxmlformats.org/officeDocument/2006/customXml" ds:itemID="{74B7471E-92EE-4CB4-B45E-1FF56ED25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AF469-0735-49D8-88BE-3E9F5092A73E}">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4.xml><?xml version="1.0" encoding="utf-8"?>
<ds:datastoreItem xmlns:ds="http://schemas.openxmlformats.org/officeDocument/2006/customXml" ds:itemID="{6DE47EB6-55C7-43CB-BC93-D4B6880EB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4476</Words>
  <Characters>23728</Characters>
  <Application>Microsoft Office Word</Application>
  <DocSecurity>0</DocSecurity>
  <Lines>197</Lines>
  <Paragraphs>56</Paragraphs>
  <ScaleCrop>false</ScaleCrop>
  <Company>Statsbygg</Company>
  <LinksUpToDate>false</LinksUpToDate>
  <CharactersWithSpaces>28148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elkr</dc:creator>
  <cp:lastModifiedBy>Pejby, Katarina Linnea</cp:lastModifiedBy>
  <cp:revision>158</cp:revision>
  <dcterms:created xsi:type="dcterms:W3CDTF">2020-10-30T14:03:00Z</dcterms:created>
  <dcterms:modified xsi:type="dcterms:W3CDTF">2026-07-10T12:38:00Z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nskaffelseskategori">
    <vt:lpwstr>458;#Konkurransegrunnlag|7cf2bc49-c0f8-4d4e-bde7-5f76a5d2da55</vt:lpwstr>
  </property>
  <property fmtid="{D5CDD505-2E9C-101B-9397-08002B2CF9AE}" pid="5" name="authors">
    <vt:lpwstr>Bjørnstad, Mona (monb)</vt:lpwstr>
  </property>
  <property fmtid="{D5CDD505-2E9C-101B-9397-08002B2CF9AE}" pid="6" name="authors_0">
    <vt:lpwstr>Bjørnstad, Mona (monb)</vt:lpwstr>
  </property>
  <property fmtid="{D5CDD505-2E9C-101B-9397-08002B2CF9AE}" pid="7" name="authors_1">
    <vt:lpwstr/>
  </property>
  <property fmtid="{D5CDD505-2E9C-101B-9397-08002B2CF9AE}" pid="8" name="authors_2">
    <vt:lpwstr/>
  </property>
  <property fmtid="{D5CDD505-2E9C-101B-9397-08002B2CF9AE}" pid="9" name="authors_3">
    <vt:lpwstr/>
  </property>
  <property fmtid="{D5CDD505-2E9C-101B-9397-08002B2CF9AE}" pid="10" name="authors_4">
    <vt:lpwstr/>
  </property>
  <property fmtid="{D5CDD505-2E9C-101B-9397-08002B2CF9AE}" pid="11" name="authors_5">
    <vt:lpwstr/>
  </property>
  <property fmtid="{D5CDD505-2E9C-101B-9397-08002B2CF9AE}" pid="12" name="a_content_type">
    <vt:lpwstr>msw12</vt:lpwstr>
  </property>
  <property fmtid="{D5CDD505-2E9C-101B-9397-08002B2CF9AE}" pid="13" name="a_extended_properties">
    <vt:lpwstr/>
  </property>
  <property fmtid="{D5CDD505-2E9C-101B-9397-08002B2CF9AE}" pid="14" name="a_retention_date">
    <vt:lpwstr/>
  </property>
  <property fmtid="{D5CDD505-2E9C-101B-9397-08002B2CF9AE}" pid="15" name="ContentTypeId">
    <vt:lpwstr>0x010100246202A42B2DB64A89541C48B682610D00D18A8B7EA28B294B9D15919092E998CD</vt:lpwstr>
  </property>
  <property fmtid="{D5CDD505-2E9C-101B-9397-08002B2CF9AE}" pid="16" name="dl_aspekt.dl_dokument_nr">
    <vt:lpwstr/>
  </property>
  <property fmtid="{D5CDD505-2E9C-101B-9397-08002B2CF9AE}" pid="17" name="Dokumenttype">
    <vt:lpwstr/>
  </property>
  <property fmtid="{D5CDD505-2E9C-101B-9397-08002B2CF9AE}" pid="18" name="keywords">
    <vt:lpwstr>Behovsforståelse;Investeringscase mal</vt:lpwstr>
  </property>
  <property fmtid="{D5CDD505-2E9C-101B-9397-08002B2CF9AE}" pid="19" name="Kvalitetsomr_x00e5_de">
    <vt:lpwstr>331;#UtførelsesentrepriseENKEL-Mellomterskelog1,3M-Åpen tilbudskonkurranse|c1dc9882-2996-4208-9bef-502d1d939c9e;#338;#Utførelsesentreprise-Mellomterskelog1,3M-Åpen tilbudskonkurranse|3290702d-7f13-49f3-8ffb-bbaddafcc729</vt:lpwstr>
  </property>
  <property fmtid="{D5CDD505-2E9C-101B-9397-08002B2CF9AE}" pid="20" name="Kvalitetsområde">
    <vt:lpwstr>331;#UtførelsesentrepriseENKEL-Mellomterskelog1,3M-Åpen tilbudskonkurranse|c1dc9882-2996-4208-9bef-502d1d939c9e;#338;#Utførelsesentreprise-Mellomterskelog1,3M-Åpen tilbudskonkurranse|3290702d-7f13-49f3-8ffb-bbaddafcc729</vt:lpwstr>
  </property>
  <property fmtid="{D5CDD505-2E9C-101B-9397-08002B2CF9AE}" pid="21" name="MediaServiceImageTags">
    <vt:lpwstr/>
  </property>
  <property fmtid="{D5CDD505-2E9C-101B-9397-08002B2CF9AE}" pid="22" name="object_name">
    <vt:lpwstr>Investeringscase mal</vt:lpwstr>
  </property>
  <property fmtid="{D5CDD505-2E9C-101B-9397-08002B2CF9AE}" pid="23" name="owner_name">
    <vt:lpwstr>Mona Bjørnstad</vt:lpwstr>
  </property>
  <property fmtid="{D5CDD505-2E9C-101B-9397-08002B2CF9AE}" pid="24" name="r_access_date">
    <vt:lpwstr>13.08.2018</vt:lpwstr>
  </property>
  <property fmtid="{D5CDD505-2E9C-101B-9397-08002B2CF9AE}" pid="25" name="r_aspect_name">
    <vt:lpwstr>cis_annotation_aspect;defaultdatatypeaspect;sb_mal_aspekt</vt:lpwstr>
  </property>
  <property fmtid="{D5CDD505-2E9C-101B-9397-08002B2CF9AE}" pid="26" name="r_creation_date">
    <vt:lpwstr>13.08.2018</vt:lpwstr>
  </property>
  <property fmtid="{D5CDD505-2E9C-101B-9397-08002B2CF9AE}" pid="27" name="r_creator_name">
    <vt:lpwstr>dmsbdoc</vt:lpwstr>
  </property>
  <property fmtid="{D5CDD505-2E9C-101B-9397-08002B2CF9AE}" pid="28" name="r_full_content_size">
    <vt:lpwstr>59521.0</vt:lpwstr>
  </property>
  <property fmtid="{D5CDD505-2E9C-101B-9397-08002B2CF9AE}" pid="29" name="r_lock_date">
    <vt:lpwstr/>
  </property>
  <property fmtid="{D5CDD505-2E9C-101B-9397-08002B2CF9AE}" pid="30" name="r_lock_machine">
    <vt:lpwstr/>
  </property>
  <property fmtid="{D5CDD505-2E9C-101B-9397-08002B2CF9AE}" pid="31" name="r_lock_owner">
    <vt:lpwstr/>
  </property>
  <property fmtid="{D5CDD505-2E9C-101B-9397-08002B2CF9AE}" pid="32" name="r_modifier">
    <vt:lpwstr>dmsbdoc</vt:lpwstr>
  </property>
  <property fmtid="{D5CDD505-2E9C-101B-9397-08002B2CF9AE}" pid="33" name="r_modify_date">
    <vt:lpwstr>13.08.2018</vt:lpwstr>
  </property>
  <property fmtid="{D5CDD505-2E9C-101B-9397-08002B2CF9AE}" pid="34" name="r_object_type">
    <vt:lpwstr>sb_uklassifisert_dokument</vt:lpwstr>
  </property>
  <property fmtid="{D5CDD505-2E9C-101B-9397-08002B2CF9AE}" pid="35" name="r_policy_id">
    <vt:lpwstr>46024bbd800136cf</vt:lpwstr>
  </property>
  <property fmtid="{D5CDD505-2E9C-101B-9397-08002B2CF9AE}" pid="36" name="r_version_label">
    <vt:lpwstr>2.0;CURRENT;Gyldig</vt:lpwstr>
  </property>
  <property fmtid="{D5CDD505-2E9C-101B-9397-08002B2CF9AE}" pid="37" name="sb_anskaffelse_aspekt.sb_anskaffelse_id">
    <vt:lpwstr/>
  </property>
  <property fmtid="{D5CDD505-2E9C-101B-9397-08002B2CF9AE}" pid="38" name="sb_anskaffelse_aspekt.sb_anskaffelse_navn">
    <vt:lpwstr/>
  </property>
  <property fmtid="{D5CDD505-2E9C-101B-9397-08002B2CF9AE}" pid="39" name="sb_anskaffelse_id">
    <vt:lpwstr/>
  </property>
  <property fmtid="{D5CDD505-2E9C-101B-9397-08002B2CF9AE}" pid="40" name="sb_anskaffelse_navn">
    <vt:lpwstr/>
  </property>
  <property fmtid="{D5CDD505-2E9C-101B-9397-08002B2CF9AE}" pid="41" name="sb_arbeidsrom_endret">
    <vt:lpwstr/>
  </property>
  <property fmtid="{D5CDD505-2E9C-101B-9397-08002B2CF9AE}" pid="42" name="sb_arbeidsrom_opprettet">
    <vt:lpwstr>RedaktorromHUSET</vt:lpwstr>
  </property>
  <property fmtid="{D5CDD505-2E9C-101B-9397-08002B2CF9AE}" pid="43" name="sb_detalj_id">
    <vt:lpwstr/>
  </property>
  <property fmtid="{D5CDD505-2E9C-101B-9397-08002B2CF9AE}" pid="44" name="sb_dokumenttype">
    <vt:lpwstr>Annet</vt:lpwstr>
  </property>
  <property fmtid="{D5CDD505-2E9C-101B-9397-08002B2CF9AE}" pid="45" name="sb_dokument_nr">
    <vt:lpwstr>190373</vt:lpwstr>
  </property>
  <property fmtid="{D5CDD505-2E9C-101B-9397-08002B2CF9AE}" pid="46" name="sb_eiendom_aspekt.sb_bygg_id">
    <vt:lpwstr/>
  </property>
  <property fmtid="{D5CDD505-2E9C-101B-9397-08002B2CF9AE}" pid="47" name="sb_eiendom_aspekt.sb_eiendom_id">
    <vt:lpwstr/>
  </property>
  <property fmtid="{D5CDD505-2E9C-101B-9397-08002B2CF9AE}" pid="48" name="sb_eiendom_aspekt.sb_matrikkel_nr">
    <vt:lpwstr/>
  </property>
  <property fmtid="{D5CDD505-2E9C-101B-9397-08002B2CF9AE}" pid="49" name="sb_eiendom_aspekt.sb_tomte_nr">
    <vt:lpwstr/>
  </property>
  <property fmtid="{D5CDD505-2E9C-101B-9397-08002B2CF9AE}" pid="50" name="sb_eier_enhet">
    <vt:lpwstr>Areal- og konseptutvikling RA</vt:lpwstr>
  </property>
  <property fmtid="{D5CDD505-2E9C-101B-9397-08002B2CF9AE}" pid="51" name="sb_etasje">
    <vt:lpwstr/>
  </property>
  <property fmtid="{D5CDD505-2E9C-101B-9397-08002B2CF9AE}" pid="52" name="sb_fag_omrade">
    <vt:lpwstr/>
  </property>
  <property fmtid="{D5CDD505-2E9C-101B-9397-08002B2CF9AE}" pid="53" name="sb_fra">
    <vt:lpwstr/>
  </property>
  <property fmtid="{D5CDD505-2E9C-101B-9397-08002B2CF9AE}" pid="54" name="sb_funksjonsomraade">
    <vt:lpwstr/>
  </property>
  <property fmtid="{D5CDD505-2E9C-101B-9397-08002B2CF9AE}" pid="55" name="sb_godkjenningskommentar">
    <vt:lpwstr/>
  </property>
  <property fmtid="{D5CDD505-2E9C-101B-9397-08002B2CF9AE}" pid="56" name="sb_godkjenningskommentar_0">
    <vt:lpwstr/>
  </property>
  <property fmtid="{D5CDD505-2E9C-101B-9397-08002B2CF9AE}" pid="57" name="sb_godkjenningskommentar_1">
    <vt:lpwstr/>
  </property>
  <property fmtid="{D5CDD505-2E9C-101B-9397-08002B2CF9AE}" pid="58" name="sb_godkjenningskommentar_2">
    <vt:lpwstr/>
  </property>
  <property fmtid="{D5CDD505-2E9C-101B-9397-08002B2CF9AE}" pid="59" name="sb_godkjenningskommentar_3">
    <vt:lpwstr/>
  </property>
  <property fmtid="{D5CDD505-2E9C-101B-9397-08002B2CF9AE}" pid="60" name="sb_godkjenningskommentar_4">
    <vt:lpwstr/>
  </property>
  <property fmtid="{D5CDD505-2E9C-101B-9397-08002B2CF9AE}" pid="61" name="sb_godkjenningskommentar_5">
    <vt:lpwstr/>
  </property>
  <property fmtid="{D5CDD505-2E9C-101B-9397-08002B2CF9AE}" pid="62" name="sb_godkjenningskommentar_6">
    <vt:lpwstr/>
  </property>
  <property fmtid="{D5CDD505-2E9C-101B-9397-08002B2CF9AE}" pid="63" name="sb_godkjent_av">
    <vt:lpwstr>Sylte, Brit (bsy)</vt:lpwstr>
  </property>
  <property fmtid="{D5CDD505-2E9C-101B-9397-08002B2CF9AE}" pid="64" name="sb_godkjent_av_0">
    <vt:lpwstr>Sylte, Brit (bsy)</vt:lpwstr>
  </property>
  <property fmtid="{D5CDD505-2E9C-101B-9397-08002B2CF9AE}" pid="65" name="sb_godkjent_av_0.sb_department">
    <vt:lpwstr>Avdeling for rådgivning og tidligfase</vt:lpwstr>
  </property>
  <property fmtid="{D5CDD505-2E9C-101B-9397-08002B2CF9AE}" pid="66" name="sb_godkjent_av_0.sb_displayname">
    <vt:lpwstr>Brit Sylte</vt:lpwstr>
  </property>
  <property fmtid="{D5CDD505-2E9C-101B-9397-08002B2CF9AE}" pid="67" name="sb_godkjent_av_0.sb_title">
    <vt:lpwstr>avdelingsdirektør</vt:lpwstr>
  </property>
  <property fmtid="{D5CDD505-2E9C-101B-9397-08002B2CF9AE}" pid="68" name="sb_godkjent_av_1">
    <vt:lpwstr/>
  </property>
  <property fmtid="{D5CDD505-2E9C-101B-9397-08002B2CF9AE}" pid="69" name="sb_godkjent_av_1.sb_department">
    <vt:lpwstr/>
  </property>
  <property fmtid="{D5CDD505-2E9C-101B-9397-08002B2CF9AE}" pid="70" name="sb_godkjent_av_1.sb_displayname">
    <vt:lpwstr/>
  </property>
  <property fmtid="{D5CDD505-2E9C-101B-9397-08002B2CF9AE}" pid="71" name="sb_godkjent_av_1.sb_title">
    <vt:lpwstr/>
  </property>
  <property fmtid="{D5CDD505-2E9C-101B-9397-08002B2CF9AE}" pid="72" name="sb_godkjent_av_2">
    <vt:lpwstr/>
  </property>
  <property fmtid="{D5CDD505-2E9C-101B-9397-08002B2CF9AE}" pid="73" name="sb_godkjent_av_2.sb_department">
    <vt:lpwstr/>
  </property>
  <property fmtid="{D5CDD505-2E9C-101B-9397-08002B2CF9AE}" pid="74" name="sb_godkjent_av_3">
    <vt:lpwstr/>
  </property>
  <property fmtid="{D5CDD505-2E9C-101B-9397-08002B2CF9AE}" pid="75" name="sb_godkjent_av_3.sb_department">
    <vt:lpwstr/>
  </property>
  <property fmtid="{D5CDD505-2E9C-101B-9397-08002B2CF9AE}" pid="76" name="sb_godkjent_av_3.sb_title">
    <vt:lpwstr/>
  </property>
  <property fmtid="{D5CDD505-2E9C-101B-9397-08002B2CF9AE}" pid="77" name="sb_godkjent_av_4">
    <vt:lpwstr/>
  </property>
  <property fmtid="{D5CDD505-2E9C-101B-9397-08002B2CF9AE}" pid="78" name="sb_godkjent_av_4.sb_title">
    <vt:lpwstr/>
  </property>
  <property fmtid="{D5CDD505-2E9C-101B-9397-08002B2CF9AE}" pid="79" name="sb_godkjent_av_5">
    <vt:lpwstr/>
  </property>
  <property fmtid="{D5CDD505-2E9C-101B-9397-08002B2CF9AE}" pid="80" name="sb_godkjent_av_5.sb_department">
    <vt:lpwstr/>
  </property>
  <property fmtid="{D5CDD505-2E9C-101B-9397-08002B2CF9AE}" pid="81" name="sb_godkjent_av_5.sb_title">
    <vt:lpwstr/>
  </property>
  <property fmtid="{D5CDD505-2E9C-101B-9397-08002B2CF9AE}" pid="82" name="sb_godkjent_av_6">
    <vt:lpwstr/>
  </property>
  <property fmtid="{D5CDD505-2E9C-101B-9397-08002B2CF9AE}" pid="83" name="sb_godkjent_av_6.sb_department">
    <vt:lpwstr/>
  </property>
  <property fmtid="{D5CDD505-2E9C-101B-9397-08002B2CF9AE}" pid="84" name="sb_godkjent_av_6.sb_title">
    <vt:lpwstr/>
  </property>
  <property fmtid="{D5CDD505-2E9C-101B-9397-08002B2CF9AE}" pid="85" name="sb_godkjent_dato">
    <vt:lpwstr>13.08.2018</vt:lpwstr>
  </property>
  <property fmtid="{D5CDD505-2E9C-101B-9397-08002B2CF9AE}" pid="86" name="sb_godkjent_dato_0">
    <vt:lpwstr>13.08.2018</vt:lpwstr>
  </property>
  <property fmtid="{D5CDD505-2E9C-101B-9397-08002B2CF9AE}" pid="87" name="sb_godkjent_dato_1">
    <vt:lpwstr/>
  </property>
  <property fmtid="{D5CDD505-2E9C-101B-9397-08002B2CF9AE}" pid="88" name="sb_godkjent_dato_2">
    <vt:lpwstr/>
  </property>
  <property fmtid="{D5CDD505-2E9C-101B-9397-08002B2CF9AE}" pid="89" name="sb_godkjent_dato_3">
    <vt:lpwstr/>
  </property>
  <property fmtid="{D5CDD505-2E9C-101B-9397-08002B2CF9AE}" pid="90" name="sb_godkjent_dato_4">
    <vt:lpwstr/>
  </property>
  <property fmtid="{D5CDD505-2E9C-101B-9397-08002B2CF9AE}" pid="91" name="sb_godkjent_dato_5">
    <vt:lpwstr/>
  </property>
  <property fmtid="{D5CDD505-2E9C-101B-9397-08002B2CF9AE}" pid="92" name="sb_godkjent_dato_6">
    <vt:lpwstr/>
  </property>
  <property fmtid="{D5CDD505-2E9C-101B-9397-08002B2CF9AE}" pid="93" name="sb_kontrakt_aspekt.sb_kontrakt_navn">
    <vt:lpwstr/>
  </property>
  <property fmtid="{D5CDD505-2E9C-101B-9397-08002B2CF9AE}" pid="94" name="sb_kontrakt_aspekt.sb_kontrakt_nr">
    <vt:lpwstr/>
  </property>
  <property fmtid="{D5CDD505-2E9C-101B-9397-08002B2CF9AE}" pid="95" name="sb_kontrakt_bestemmelse">
    <vt:lpwstr/>
  </property>
  <property fmtid="{D5CDD505-2E9C-101B-9397-08002B2CF9AE}" pid="96" name="sb_kontrakt_navn">
    <vt:lpwstr/>
  </property>
  <property fmtid="{D5CDD505-2E9C-101B-9397-08002B2CF9AE}" pid="97" name="sb_kontrakt_nr">
    <vt:lpwstr/>
  </property>
  <property fmtid="{D5CDD505-2E9C-101B-9397-08002B2CF9AE}" pid="98" name="sb_kontrakt_part">
    <vt:lpwstr/>
  </property>
  <property fmtid="{D5CDD505-2E9C-101B-9397-08002B2CF9AE}" pid="99" name="sb_kvalitet_kategori">
    <vt:lpwstr/>
  </property>
  <property fmtid="{D5CDD505-2E9C-101B-9397-08002B2CF9AE}" pid="100" name="sb_mal_navn">
    <vt:lpwstr>Word dokument - blank</vt:lpwstr>
  </property>
  <property fmtid="{D5CDD505-2E9C-101B-9397-08002B2CF9AE}" pid="101" name="sb_mal_object_id">
    <vt:lpwstr>09024bbd809ddfa2</vt:lpwstr>
  </property>
  <property fmtid="{D5CDD505-2E9C-101B-9397-08002B2CF9AE}" pid="102" name="sb_motedato">
    <vt:lpwstr/>
  </property>
  <property fmtid="{D5CDD505-2E9C-101B-9397-08002B2CF9AE}" pid="103" name="sb_motetype">
    <vt:lpwstr/>
  </property>
  <property fmtid="{D5CDD505-2E9C-101B-9397-08002B2CF9AE}" pid="104" name="sb_nedslagsfelt">
    <vt:lpwstr/>
  </property>
  <property fmtid="{D5CDD505-2E9C-101B-9397-08002B2CF9AE}" pid="105" name="sb_overordnet_kontrakt_nr">
    <vt:lpwstr/>
  </property>
  <property fmtid="{D5CDD505-2E9C-101B-9397-08002B2CF9AE}" pid="106" name="sb_po_nr">
    <vt:lpwstr/>
  </property>
  <property fmtid="{D5CDD505-2E9C-101B-9397-08002B2CF9AE}" pid="107" name="sb_prosjekt_aspekt.sb_ig_punkt">
    <vt:lpwstr/>
  </property>
  <property fmtid="{D5CDD505-2E9C-101B-9397-08002B2CF9AE}" pid="108" name="sb_prosjekt_aspekt.sb_morprosjekt_nr">
    <vt:lpwstr/>
  </property>
  <property fmtid="{D5CDD505-2E9C-101B-9397-08002B2CF9AE}" pid="109" name="sb_prosjekt_aspekt.sb_prosjektfase">
    <vt:lpwstr/>
  </property>
  <property fmtid="{D5CDD505-2E9C-101B-9397-08002B2CF9AE}" pid="110" name="sb_prosjekt_aspekt.sb_prosjektleder">
    <vt:lpwstr/>
  </property>
  <property fmtid="{D5CDD505-2E9C-101B-9397-08002B2CF9AE}" pid="111" name="sb_prosjekt_aspekt.sb_prosjekttype">
    <vt:lpwstr/>
  </property>
  <property fmtid="{D5CDD505-2E9C-101B-9397-08002B2CF9AE}" pid="112" name="sb_prosjekt_aspekt.sb_prosjekt_navn">
    <vt:lpwstr/>
  </property>
  <property fmtid="{D5CDD505-2E9C-101B-9397-08002B2CF9AE}" pid="113" name="sb_prosjekt_aspekt.sb_prosjekt_nr">
    <vt:lpwstr/>
  </property>
  <property fmtid="{D5CDD505-2E9C-101B-9397-08002B2CF9AE}" pid="114" name="sb_rom">
    <vt:lpwstr/>
  </property>
  <property fmtid="{D5CDD505-2E9C-101B-9397-08002B2CF9AE}" pid="115" name="sb_status">
    <vt:lpwstr>Godkjent</vt:lpwstr>
  </property>
  <property fmtid="{D5CDD505-2E9C-101B-9397-08002B2CF9AE}" pid="116" name="sb_tegning_nr">
    <vt:lpwstr/>
  </property>
  <property fmtid="{D5CDD505-2E9C-101B-9397-08002B2CF9AE}" pid="117" name="sb_temp">
    <vt:lpwstr/>
  </property>
  <property fmtid="{D5CDD505-2E9C-101B-9397-08002B2CF9AE}" pid="118" name="sb_til">
    <vt:lpwstr/>
  </property>
  <property fmtid="{D5CDD505-2E9C-101B-9397-08002B2CF9AE}" pid="119" name="Status">
    <vt:lpwstr/>
  </property>
  <property fmtid="{D5CDD505-2E9C-101B-9397-08002B2CF9AE}" pid="120" name="subject">
    <vt:lpwstr/>
  </property>
  <property fmtid="{D5CDD505-2E9C-101B-9397-08002B2CF9AE}" pid="121" name="TaxKeyword">
    <vt:lpwstr/>
  </property>
  <property fmtid="{D5CDD505-2E9C-101B-9397-08002B2CF9AE}" pid="122" name="title">
    <vt:lpwstr>Investeringscase mal</vt:lpwstr>
  </property>
  <property fmtid="{D5CDD505-2E9C-101B-9397-08002B2CF9AE}" pid="123" name="Visbane">
    <vt:lpwstr/>
  </property>
  <property fmtid="{D5CDD505-2E9C-101B-9397-08002B2CF9AE}" pid="124" name="z478">
    <vt:lpwstr>43</vt:lpwstr>
  </property>
  <property fmtid="{D5CDD505-2E9C-101B-9397-08002B2CF9AE}" pid="125" name="_PRP.flettetekst_godkjent_dokument">
    <vt:lpwstr>Dette dokumentet er elektronisk godkjent.</vt:lpwstr>
  </property>
  <property fmtid="{D5CDD505-2E9C-101B-9397-08002B2CF9AE}" pid="126" name="_PRP.flettetekst_godkjent_dokument_nb-NO">
    <vt:lpwstr>Dette dokumentet er elektronisk godkjent.</vt:lpwstr>
  </property>
</Properties>
</file>